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13"/>
        <w:gridCol w:w="3458"/>
        <w:gridCol w:w="3458"/>
        <w:gridCol w:w="3458"/>
        <w:gridCol w:w="3458"/>
        <w:gridCol w:w="3458"/>
        <w:gridCol w:w="3458"/>
      </w:tblGrid>
      <w:tr w:rsidR="00866541" w:rsidTr="14AE3430" w14:paraId="752BC29F" w14:textId="77777777">
        <w:tc>
          <w:tcPr>
            <w:tcW w:w="22161" w:type="dxa"/>
            <w:gridSpan w:val="7"/>
            <w:shd w:val="clear" w:color="auto" w:fill="4472C4" w:themeFill="accent1"/>
            <w:tcMar/>
          </w:tcPr>
          <w:p w:rsidRPr="00B50B41" w:rsidR="00866541" w:rsidP="37E8A272" w:rsidRDefault="004C66DF" w14:paraId="3673024B" w14:textId="26F91BEC">
            <w:pPr>
              <w:rPr>
                <w:b/>
                <w:bCs/>
                <w:color w:val="FFC000" w:themeColor="accent4"/>
              </w:rPr>
            </w:pPr>
            <w:r w:rsidRPr="00B50B41">
              <w:rPr>
                <w:b/>
                <w:bCs/>
                <w:color w:val="FFC000" w:themeColor="accent4"/>
                <w:sz w:val="36"/>
                <w:szCs w:val="36"/>
              </w:rPr>
              <w:t xml:space="preserve">Subject: </w:t>
            </w:r>
            <w:sdt>
              <w:sdtPr>
                <w:rPr>
                  <w:b/>
                  <w:bCs/>
                  <w:color w:val="FFC000" w:themeColor="accent4"/>
                  <w:sz w:val="36"/>
                  <w:szCs w:val="36"/>
                </w:rPr>
                <w:alias w:val="Subject"/>
                <w:tag w:val="Subject"/>
                <w:id w:val="-702942597"/>
                <w:lock w:val="sdtLocked"/>
                <w:placeholder>
                  <w:docPart w:val="DefaultPlaceholder_-1854013438"/>
                </w:placeholder>
                <w:dropDownList>
                  <w:listItem w:displayText="Choose Subject" w:value="Choose Subject"/>
                  <w:listItem w:displayText="English" w:value="English"/>
                  <w:listItem w:displayText="Maths" w:value="Maths"/>
                  <w:listItem w:displayText="Science" w:value="Science"/>
                  <w:listItem w:displayText="Physical Education" w:value="Physical Education"/>
                  <w:listItem w:displayText="Food Technology" w:value="Food Technology"/>
                  <w:listItem w:displayText="Arts" w:value="Arts"/>
                  <w:listItem w:displayText="PSHRE" w:value="PSHRE"/>
                  <w:listItem w:displayText="Religious Education" w:value="Religious Education"/>
                  <w:listItem w:displayText="Travel &amp; Tourism" w:value="Travel &amp; Tourism"/>
                </w:dropDownList>
              </w:sdtPr>
              <w:sdtEndPr/>
              <w:sdtContent>
                <w:r w:rsidR="00D712B8">
                  <w:rPr>
                    <w:b/>
                    <w:bCs/>
                    <w:color w:val="FFC000" w:themeColor="accent4"/>
                    <w:sz w:val="36"/>
                    <w:szCs w:val="36"/>
                  </w:rPr>
                  <w:t>Science</w:t>
                </w:r>
              </w:sdtContent>
            </w:sdt>
            <w:r w:rsidRPr="5A77657A" w:rsidR="0ABC8AB3">
              <w:rPr>
                <w:b/>
                <w:bCs/>
                <w:color w:val="FFC000" w:themeColor="accent4"/>
                <w:sz w:val="36"/>
                <w:szCs w:val="36"/>
              </w:rPr>
              <w:t xml:space="preserve">  </w:t>
            </w:r>
          </w:p>
        </w:tc>
      </w:tr>
      <w:tr w:rsidR="0065526B" w:rsidTr="14AE3430" w14:paraId="590869C6" w14:textId="77777777">
        <w:tc>
          <w:tcPr>
            <w:tcW w:w="1413" w:type="dxa"/>
            <w:shd w:val="clear" w:color="auto" w:fill="4472C4" w:themeFill="accent1"/>
            <w:tcMar/>
          </w:tcPr>
          <w:p w:rsidRPr="00B50B41" w:rsidR="007C0F3C" w:rsidRDefault="007C0F3C" w14:paraId="751BE6CF" w14:textId="2EBFC8F1">
            <w:pPr>
              <w:rPr>
                <w:b/>
                <w:bCs/>
                <w:color w:val="FFC000" w:themeColor="accent4"/>
                <w:sz w:val="36"/>
                <w:szCs w:val="36"/>
              </w:rPr>
            </w:pPr>
          </w:p>
        </w:tc>
        <w:tc>
          <w:tcPr>
            <w:tcW w:w="3458" w:type="dxa"/>
            <w:tcMar/>
          </w:tcPr>
          <w:p w:rsidRPr="00B50B41" w:rsidR="007C0F3C" w:rsidP="007C0F3C" w:rsidRDefault="007C0F3C" w14:paraId="4A72841E" w14:textId="60648929">
            <w:pPr>
              <w:jc w:val="center"/>
              <w:rPr>
                <w:b/>
                <w:bCs/>
                <w:sz w:val="32"/>
                <w:szCs w:val="32"/>
              </w:rPr>
            </w:pPr>
            <w:r w:rsidRPr="00B50B41">
              <w:rPr>
                <w:b/>
                <w:bCs/>
                <w:sz w:val="32"/>
                <w:szCs w:val="32"/>
              </w:rPr>
              <w:t>Autumn 1</w:t>
            </w:r>
          </w:p>
        </w:tc>
        <w:tc>
          <w:tcPr>
            <w:tcW w:w="3458" w:type="dxa"/>
            <w:tcMar/>
          </w:tcPr>
          <w:p w:rsidRPr="00B50B41" w:rsidR="007C0F3C" w:rsidP="007C0F3C" w:rsidRDefault="007C0F3C" w14:paraId="2643428D" w14:textId="206E91E4">
            <w:pPr>
              <w:jc w:val="center"/>
              <w:rPr>
                <w:b/>
                <w:bCs/>
                <w:sz w:val="32"/>
                <w:szCs w:val="32"/>
              </w:rPr>
            </w:pPr>
            <w:r w:rsidRPr="00B50B41">
              <w:rPr>
                <w:b/>
                <w:bCs/>
                <w:sz w:val="32"/>
                <w:szCs w:val="32"/>
              </w:rPr>
              <w:t>Autumn 2</w:t>
            </w:r>
          </w:p>
        </w:tc>
        <w:tc>
          <w:tcPr>
            <w:tcW w:w="3458" w:type="dxa"/>
            <w:tcMar/>
          </w:tcPr>
          <w:p w:rsidRPr="00B50B41" w:rsidR="007C0F3C" w:rsidP="007C0F3C" w:rsidRDefault="007C0F3C" w14:paraId="7D5CD1EB" w14:textId="4E01D345">
            <w:pPr>
              <w:jc w:val="center"/>
              <w:rPr>
                <w:b/>
                <w:bCs/>
                <w:sz w:val="32"/>
                <w:szCs w:val="32"/>
              </w:rPr>
            </w:pPr>
            <w:r w:rsidRPr="00B50B41">
              <w:rPr>
                <w:b/>
                <w:bCs/>
                <w:sz w:val="32"/>
                <w:szCs w:val="32"/>
              </w:rPr>
              <w:t>Spring 1</w:t>
            </w:r>
          </w:p>
        </w:tc>
        <w:tc>
          <w:tcPr>
            <w:tcW w:w="3458" w:type="dxa"/>
            <w:tcMar/>
          </w:tcPr>
          <w:p w:rsidRPr="00B50B41" w:rsidR="007C0F3C" w:rsidP="007C0F3C" w:rsidRDefault="007C0F3C" w14:paraId="6CEE1523" w14:textId="5A9D5C07">
            <w:pPr>
              <w:jc w:val="center"/>
              <w:rPr>
                <w:b/>
                <w:bCs/>
                <w:sz w:val="32"/>
                <w:szCs w:val="32"/>
              </w:rPr>
            </w:pPr>
            <w:r w:rsidRPr="00B50B41">
              <w:rPr>
                <w:b/>
                <w:bCs/>
                <w:sz w:val="32"/>
                <w:szCs w:val="32"/>
              </w:rPr>
              <w:t>Spring 2</w:t>
            </w:r>
          </w:p>
        </w:tc>
        <w:tc>
          <w:tcPr>
            <w:tcW w:w="3458" w:type="dxa"/>
            <w:tcMar/>
          </w:tcPr>
          <w:p w:rsidRPr="00B50B41" w:rsidR="007C0F3C" w:rsidP="007C0F3C" w:rsidRDefault="007C0F3C" w14:paraId="04ADC7CB" w14:textId="2E003617">
            <w:pPr>
              <w:jc w:val="center"/>
              <w:rPr>
                <w:b/>
                <w:bCs/>
                <w:sz w:val="32"/>
                <w:szCs w:val="32"/>
              </w:rPr>
            </w:pPr>
            <w:r w:rsidRPr="00B50B41">
              <w:rPr>
                <w:b/>
                <w:bCs/>
                <w:sz w:val="32"/>
                <w:szCs w:val="32"/>
              </w:rPr>
              <w:t>S</w:t>
            </w:r>
            <w:r w:rsidRPr="00B50B41" w:rsidR="00F54B67">
              <w:rPr>
                <w:b/>
                <w:bCs/>
                <w:sz w:val="32"/>
                <w:szCs w:val="32"/>
              </w:rPr>
              <w:t>ummer 1</w:t>
            </w:r>
          </w:p>
        </w:tc>
        <w:tc>
          <w:tcPr>
            <w:tcW w:w="3458" w:type="dxa"/>
            <w:tcMar/>
          </w:tcPr>
          <w:p w:rsidRPr="00B50B41" w:rsidR="007C0F3C" w:rsidP="007C0F3C" w:rsidRDefault="00F54B67" w14:paraId="5FF1C466" w14:textId="38904AE2">
            <w:pPr>
              <w:jc w:val="center"/>
              <w:rPr>
                <w:b/>
                <w:bCs/>
                <w:sz w:val="32"/>
                <w:szCs w:val="32"/>
              </w:rPr>
            </w:pPr>
            <w:r w:rsidRPr="00B50B41">
              <w:rPr>
                <w:b/>
                <w:bCs/>
                <w:sz w:val="32"/>
                <w:szCs w:val="32"/>
              </w:rPr>
              <w:t>Summer 2</w:t>
            </w:r>
          </w:p>
        </w:tc>
      </w:tr>
      <w:tr w:rsidR="0065526B" w:rsidTr="14AE3430" w14:paraId="2AD0FE95" w14:textId="77777777">
        <w:tc>
          <w:tcPr>
            <w:tcW w:w="1413" w:type="dxa"/>
            <w:shd w:val="clear" w:color="auto" w:fill="4472C4" w:themeFill="accent1"/>
            <w:tcMar/>
          </w:tcPr>
          <w:p w:rsidRPr="00B50B41" w:rsidR="007C0F3C" w:rsidRDefault="007C0F3C" w14:paraId="34431AD1" w14:textId="31C94F0F">
            <w:pPr>
              <w:rPr>
                <w:b/>
                <w:bCs/>
                <w:color w:val="FFC000" w:themeColor="accent4"/>
                <w:sz w:val="36"/>
                <w:szCs w:val="36"/>
              </w:rPr>
            </w:pPr>
            <w:r w:rsidRPr="00B50B41">
              <w:rPr>
                <w:b/>
                <w:bCs/>
                <w:color w:val="FFC000" w:themeColor="accent4"/>
                <w:sz w:val="36"/>
                <w:szCs w:val="36"/>
              </w:rPr>
              <w:t xml:space="preserve">Year </w:t>
            </w:r>
            <w:r w:rsidR="00892C88">
              <w:rPr>
                <w:b/>
                <w:bCs/>
                <w:color w:val="FFC000" w:themeColor="accent4"/>
                <w:sz w:val="36"/>
                <w:szCs w:val="36"/>
              </w:rPr>
              <w:t>10</w:t>
            </w:r>
          </w:p>
        </w:tc>
        <w:tc>
          <w:tcPr>
            <w:tcW w:w="3458" w:type="dxa"/>
            <w:tcMar/>
          </w:tcPr>
          <w:p w:rsidR="0023260A" w:rsidRDefault="0023260A" w14:paraId="341AB3D0" w14:textId="1CF865DB">
            <w:r>
              <w:t>Unit Name:</w:t>
            </w:r>
          </w:p>
          <w:sdt>
            <w:sdtPr>
              <w:alias w:val="Unit Name"/>
              <w:tag w:val="Unit Name"/>
              <w:id w:val="-1618589858"/>
              <w:lock w:val="sdtLocked"/>
              <w:placeholder>
                <w:docPart w:val="DefaultPlaceholder_-1854013440"/>
              </w:placeholder>
              <w:showingPlcHdr/>
            </w:sdtPr>
            <w:sdtEndPr/>
            <w:sdtContent>
              <w:p w:rsidR="7B4BEC92" w:rsidP="5A77657A" w:rsidRDefault="55ECE911" w14:paraId="4D15CA00" w14:textId="3B722A93">
                <w:pPr>
                  <w:pStyle w:val="ListParagraph"/>
                  <w:numPr>
                    <w:ilvl w:val="0"/>
                    <w:numId w:val="5"/>
                  </w:numPr>
                  <w:spacing w:line="259" w:lineRule="auto"/>
                  <w:rPr>
                    <w:b/>
                    <w:bCs/>
                    <w:i/>
                    <w:iCs/>
                  </w:rPr>
                </w:pPr>
                <w:r w:rsidRPr="5A77657A">
                  <w:rPr>
                    <w:b/>
                    <w:bCs/>
                    <w:i/>
                    <w:iCs/>
                  </w:rPr>
                  <w:t>Cell Biology &amp; Energetics</w:t>
                </w:r>
              </w:p>
              <w:p w:rsidR="55ECE911" w:rsidP="5A77657A" w:rsidRDefault="55ECE911" w14:paraId="09EDADF6" w14:textId="10A04278">
                <w:pPr>
                  <w:pStyle w:val="ListParagraph"/>
                  <w:numPr>
                    <w:ilvl w:val="0"/>
                    <w:numId w:val="5"/>
                  </w:numPr>
                  <w:spacing w:line="259" w:lineRule="auto"/>
                  <w:rPr>
                    <w:b/>
                    <w:bCs/>
                    <w:i/>
                    <w:iCs/>
                  </w:rPr>
                </w:pPr>
                <w:r w:rsidRPr="5A77657A">
                  <w:rPr>
                    <w:b/>
                    <w:bCs/>
                    <w:i/>
                    <w:iCs/>
                  </w:rPr>
                  <w:t>Organisation</w:t>
                </w:r>
              </w:p>
              <w:p w:rsidR="55ECE911" w:rsidP="5A77657A" w:rsidRDefault="55ECE911" w14:paraId="2A194927" w14:textId="3EBFE698">
                <w:pPr>
                  <w:pStyle w:val="ListParagraph"/>
                  <w:numPr>
                    <w:ilvl w:val="0"/>
                    <w:numId w:val="5"/>
                  </w:numPr>
                  <w:spacing w:line="259" w:lineRule="auto"/>
                  <w:rPr>
                    <w:b/>
                    <w:bCs/>
                    <w:i/>
                    <w:iCs/>
                  </w:rPr>
                </w:pPr>
                <w:r w:rsidRPr="5A77657A">
                  <w:rPr>
                    <w:b/>
                    <w:bCs/>
                    <w:i/>
                    <w:iCs/>
                  </w:rPr>
                  <w:t>Infection &amp; Response</w:t>
                </w:r>
              </w:p>
              <w:p w:rsidR="55ECE911" w:rsidP="5A77657A" w:rsidRDefault="55ECE911" w14:paraId="032B6A6F" w14:textId="1C4FB64E">
                <w:pPr>
                  <w:pStyle w:val="ListParagraph"/>
                  <w:numPr>
                    <w:ilvl w:val="0"/>
                    <w:numId w:val="5"/>
                  </w:numPr>
                  <w:spacing w:line="259" w:lineRule="auto"/>
                  <w:rPr>
                    <w:b/>
                    <w:bCs/>
                    <w:i/>
                    <w:iCs/>
                  </w:rPr>
                </w:pPr>
                <w:r w:rsidRPr="5A77657A">
                  <w:rPr>
                    <w:b/>
                    <w:bCs/>
                    <w:i/>
                    <w:iCs/>
                  </w:rPr>
                  <w:t>Homeostasis &amp; Response</w:t>
                </w:r>
              </w:p>
            </w:sdtContent>
          </w:sdt>
          <w:p w:rsidR="001E41EE" w:rsidRDefault="001E41EE" w14:paraId="1AF74B23" w14:textId="77777777">
            <w:r>
              <w:t>Unit Description</w:t>
            </w:r>
            <w:r w:rsidR="0023260A">
              <w:t>:</w:t>
            </w:r>
          </w:p>
          <w:sdt>
            <w:sdtPr>
              <w:id w:val="288099619"/>
              <w:placeholder>
                <w:docPart w:val="DefaultPlaceholder_-1854013440"/>
              </w:placeholder>
              <w:showingPlcHdr/>
            </w:sdtPr>
            <w:sdtEndPr/>
            <w:sdtContent>
              <w:p w:rsidR="0023260A" w:rsidP="5A77657A" w:rsidRDefault="5FB2C411" w14:paraId="6D48ACAA" w14:textId="13151401">
                <w:pPr>
                  <w:spacing w:line="259" w:lineRule="auto"/>
                  <w:rPr>
                    <w:rFonts w:ascii="Calibri" w:hAnsi="Calibri" w:eastAsia="Calibri" w:cs="Calibri"/>
                    <w:color w:val="000000" w:themeColor="text1"/>
                    <w:sz w:val="24"/>
                    <w:szCs w:val="24"/>
                  </w:rPr>
                </w:pPr>
                <w:r w:rsidRPr="5A77657A">
                  <w:rPr>
                    <w:rFonts w:ascii="Calibri" w:hAnsi="Calibri" w:eastAsia="Calibri" w:cs="Calibri"/>
                  </w:rPr>
                  <w:t xml:space="preserve">Cells as the basic unit of life.  </w:t>
                </w:r>
                <w:r w:rsidRPr="5A77657A" w:rsidR="32BC3C04">
                  <w:rPr>
                    <w:rFonts w:ascii="Calibri" w:hAnsi="Calibri" w:eastAsia="Calibri" w:cs="Calibri"/>
                  </w:rPr>
                  <w:t>S</w:t>
                </w:r>
                <w:r w:rsidRPr="5A77657A">
                  <w:rPr>
                    <w:rFonts w:ascii="Calibri" w:hAnsi="Calibri" w:eastAsia="Calibri" w:cs="Calibri"/>
                  </w:rPr>
                  <w:t xml:space="preserve">tructural differences </w:t>
                </w:r>
                <w:r w:rsidRPr="5A77657A" w:rsidR="50B393CE">
                  <w:rPr>
                    <w:rFonts w:ascii="Calibri" w:hAnsi="Calibri" w:eastAsia="Calibri" w:cs="Calibri"/>
                  </w:rPr>
                  <w:t>between cells</w:t>
                </w:r>
                <w:r w:rsidRPr="5A77657A">
                  <w:rPr>
                    <w:rFonts w:ascii="Calibri" w:hAnsi="Calibri" w:eastAsia="Calibri" w:cs="Calibri"/>
                  </w:rPr>
                  <w:t xml:space="preserve"> enabl</w:t>
                </w:r>
                <w:r w:rsidRPr="5A77657A" w:rsidR="7278C7F7">
                  <w:rPr>
                    <w:rFonts w:ascii="Calibri" w:hAnsi="Calibri" w:eastAsia="Calibri" w:cs="Calibri"/>
                  </w:rPr>
                  <w:t>ing performance</w:t>
                </w:r>
                <w:r w:rsidRPr="5A77657A">
                  <w:rPr>
                    <w:rFonts w:ascii="Calibri" w:hAnsi="Calibri" w:eastAsia="Calibri" w:cs="Calibri"/>
                  </w:rPr>
                  <w:t xml:space="preserve"> </w:t>
                </w:r>
                <w:r w:rsidRPr="5A77657A" w:rsidR="120EAE9D">
                  <w:rPr>
                    <w:rFonts w:ascii="Calibri" w:hAnsi="Calibri" w:eastAsia="Calibri" w:cs="Calibri"/>
                  </w:rPr>
                  <w:t xml:space="preserve">of </w:t>
                </w:r>
                <w:r w:rsidRPr="5A77657A">
                  <w:rPr>
                    <w:rFonts w:ascii="Calibri" w:hAnsi="Calibri" w:eastAsia="Calibri" w:cs="Calibri"/>
                  </w:rPr>
                  <w:t xml:space="preserve">specific functions. </w:t>
                </w:r>
                <w:r w:rsidRPr="5A77657A" w:rsidR="34FBA8EF">
                  <w:rPr>
                    <w:rFonts w:ascii="Calibri" w:hAnsi="Calibri" w:eastAsia="Calibri" w:cs="Calibri"/>
                  </w:rPr>
                  <w:t>Mitosis,</w:t>
                </w:r>
                <w:r w:rsidRPr="5A77657A">
                  <w:rPr>
                    <w:rFonts w:ascii="Calibri" w:hAnsi="Calibri" w:eastAsia="Calibri" w:cs="Calibri"/>
                  </w:rPr>
                  <w:t xml:space="preserve"> producing two new identical cells. </w:t>
                </w:r>
                <w:r w:rsidRPr="5A77657A" w:rsidR="6F27ED5C">
                  <w:rPr>
                    <w:rFonts w:ascii="Calibri" w:hAnsi="Calibri" w:eastAsia="Calibri" w:cs="Calibri"/>
                  </w:rPr>
                  <w:t>Natur</w:t>
                </w:r>
                <w:r w:rsidRPr="5A77657A">
                  <w:rPr>
                    <w:rFonts w:ascii="Calibri" w:hAnsi="Calibri" w:eastAsia="Calibri" w:cs="Calibri"/>
                  </w:rPr>
                  <w:t>e</w:t>
                </w:r>
                <w:r w:rsidRPr="5A77657A" w:rsidR="6F27ED5C">
                  <w:rPr>
                    <w:rFonts w:ascii="Calibri" w:hAnsi="Calibri" w:eastAsia="Calibri" w:cs="Calibri"/>
                  </w:rPr>
                  <w:t xml:space="preserve"> &amp;</w:t>
                </w:r>
                <w:r w:rsidRPr="5A77657A">
                  <w:rPr>
                    <w:rFonts w:ascii="Calibri" w:hAnsi="Calibri" w:eastAsia="Calibri" w:cs="Calibri"/>
                  </w:rPr>
                  <w:t xml:space="preserve"> development of stem cell technology. </w:t>
                </w:r>
              </w:p>
              <w:p w:rsidR="0023260A" w:rsidP="5A77657A" w:rsidRDefault="3A016AD8" w14:paraId="0694EE49" w14:textId="0E34AB2D">
                <w:pPr>
                  <w:spacing w:line="259" w:lineRule="auto"/>
                  <w:rPr>
                    <w:rFonts w:ascii="Calibri" w:hAnsi="Calibri" w:eastAsia="Calibri" w:cs="Calibri"/>
                  </w:rPr>
                </w:pPr>
                <w:r w:rsidRPr="5A77657A">
                  <w:rPr>
                    <w:rFonts w:ascii="Calibri" w:hAnsi="Calibri" w:eastAsia="Calibri" w:cs="Calibri"/>
                  </w:rPr>
                  <w:t>Diffusion, osmosis &amp; active transport.</w:t>
                </w:r>
              </w:p>
              <w:p w:rsidR="0023260A" w:rsidP="5A77657A" w:rsidRDefault="2B035253" w14:paraId="6A6CA12C" w14:textId="64B686A6">
                <w:pPr>
                  <w:spacing w:line="259" w:lineRule="auto"/>
                  <w:rPr>
                    <w:rFonts w:ascii="Calibri" w:hAnsi="Calibri" w:eastAsia="Calibri" w:cs="Calibri"/>
                  </w:rPr>
                </w:pPr>
                <w:r w:rsidRPr="5A77657A">
                  <w:rPr>
                    <w:rFonts w:ascii="Calibri" w:hAnsi="Calibri" w:eastAsia="Calibri" w:cs="Calibri"/>
                  </w:rPr>
                  <w:t xml:space="preserve">Organisation of human digestive system, respiratory system &amp; circulatory system. </w:t>
                </w:r>
                <w:r w:rsidRPr="5A77657A" w:rsidR="7C57C88E">
                  <w:rPr>
                    <w:rFonts w:ascii="Calibri" w:hAnsi="Calibri" w:eastAsia="Calibri" w:cs="Calibri"/>
                  </w:rPr>
                  <w:t>Including the impact that lifestyle can have.</w:t>
                </w:r>
              </w:p>
              <w:p w:rsidR="0023260A" w:rsidP="5A77657A" w:rsidRDefault="2EB3B31A" w14:paraId="7D19754C" w14:textId="2BD73DAA">
                <w:pPr>
                  <w:spacing w:line="259" w:lineRule="auto"/>
                  <w:rPr>
                    <w:rFonts w:ascii="Calibri" w:hAnsi="Calibri" w:eastAsia="Calibri" w:cs="Calibri"/>
                  </w:rPr>
                </w:pPr>
                <w:r w:rsidRPr="5A77657A">
                  <w:rPr>
                    <w:rFonts w:ascii="Calibri" w:hAnsi="Calibri" w:eastAsia="Calibri" w:cs="Calibri"/>
                  </w:rPr>
                  <w:t>Cells in the body can only survive within narrow physical and chemical limits. They require a</w:t>
                </w:r>
              </w:p>
              <w:p w:rsidR="0023260A" w:rsidP="5A77657A" w:rsidRDefault="2EB3B31A" w14:paraId="4D6DA0FB" w14:textId="0A5D128F">
                <w:pPr>
                  <w:spacing w:line="259" w:lineRule="auto"/>
                  <w:rPr>
                    <w:rFonts w:ascii="Calibri" w:hAnsi="Calibri" w:eastAsia="Calibri" w:cs="Calibri"/>
                  </w:rPr>
                </w:pPr>
                <w:r w:rsidRPr="5A77657A">
                  <w:rPr>
                    <w:rFonts w:ascii="Calibri" w:hAnsi="Calibri" w:eastAsia="Calibri" w:cs="Calibri"/>
                  </w:rPr>
                  <w:t>constant temperature and pH as well as a constant supply of dissolved food and water. In order to</w:t>
                </w:r>
                <w:r w:rsidRPr="5A77657A" w:rsidR="4C26D8C2">
                  <w:rPr>
                    <w:rFonts w:ascii="Calibri" w:hAnsi="Calibri" w:eastAsia="Calibri" w:cs="Calibri"/>
                  </w:rPr>
                  <w:t xml:space="preserve"> do this the body requires control systems that constantly monitor and adjust the composition of the blood and tissues. </w:t>
                </w:r>
                <w:r w:rsidRPr="5A77657A" w:rsidR="01EE882E">
                  <w:rPr>
                    <w:rFonts w:ascii="Calibri" w:hAnsi="Calibri" w:eastAsia="Calibri" w:cs="Calibri"/>
                  </w:rPr>
                  <w:t>C</w:t>
                </w:r>
                <w:r w:rsidRPr="5A77657A" w:rsidR="4C26D8C2">
                  <w:rPr>
                    <w:rFonts w:ascii="Calibri" w:hAnsi="Calibri" w:eastAsia="Calibri" w:cs="Calibri"/>
                  </w:rPr>
                  <w:t>ontrol systems includ</w:t>
                </w:r>
                <w:r w:rsidRPr="5A77657A" w:rsidR="1CA85FE8">
                  <w:rPr>
                    <w:rFonts w:ascii="Calibri" w:hAnsi="Calibri" w:eastAsia="Calibri" w:cs="Calibri"/>
                  </w:rPr>
                  <w:t>ing</w:t>
                </w:r>
                <w:r w:rsidRPr="5A77657A" w:rsidR="4C26D8C2">
                  <w:rPr>
                    <w:rFonts w:ascii="Calibri" w:hAnsi="Calibri" w:eastAsia="Calibri" w:cs="Calibri"/>
                  </w:rPr>
                  <w:t xml:space="preserve"> receptors which sense changes and effectors that bring about changes. </w:t>
                </w:r>
                <w:r w:rsidRPr="5A77657A" w:rsidR="55B0E5E5">
                  <w:rPr>
                    <w:rFonts w:ascii="Calibri" w:hAnsi="Calibri" w:eastAsia="Calibri" w:cs="Calibri"/>
                  </w:rPr>
                  <w:t>Particularly the</w:t>
                </w:r>
                <w:r w:rsidRPr="5A77657A" w:rsidR="4C26D8C2">
                  <w:rPr>
                    <w:rFonts w:ascii="Calibri" w:hAnsi="Calibri" w:eastAsia="Calibri" w:cs="Calibri"/>
                  </w:rPr>
                  <w:t xml:space="preserve"> nervous system and how it can bring about fast responses </w:t>
                </w:r>
                <w:r w:rsidRPr="5A77657A" w:rsidR="2EE5103B">
                  <w:rPr>
                    <w:rFonts w:ascii="Calibri" w:hAnsi="Calibri" w:eastAsia="Calibri" w:cs="Calibri"/>
                  </w:rPr>
                  <w:t>and</w:t>
                </w:r>
                <w:r w:rsidRPr="5A77657A" w:rsidR="4C26D8C2">
                  <w:rPr>
                    <w:rFonts w:ascii="Calibri" w:hAnsi="Calibri" w:eastAsia="Calibri" w:cs="Calibri"/>
                  </w:rPr>
                  <w:t xml:space="preserve"> the hormonal system which usually brings about much slower changes. Hormonal coordination</w:t>
                </w:r>
                <w:r w:rsidRPr="5A77657A" w:rsidR="5F2A1E75">
                  <w:rPr>
                    <w:rFonts w:ascii="Calibri" w:hAnsi="Calibri" w:eastAsia="Calibri" w:cs="Calibri"/>
                  </w:rPr>
                  <w:t xml:space="preserve"> </w:t>
                </w:r>
                <w:r w:rsidRPr="5A77657A" w:rsidR="4C26D8C2">
                  <w:rPr>
                    <w:rFonts w:ascii="Calibri" w:hAnsi="Calibri" w:eastAsia="Calibri" w:cs="Calibri"/>
                  </w:rPr>
                  <w:t>controls the menstrual cycle</w:t>
                </w:r>
                <w:r w:rsidRPr="5A77657A" w:rsidR="71D9AF7F">
                  <w:rPr>
                    <w:rFonts w:ascii="Calibri" w:hAnsi="Calibri" w:eastAsia="Calibri" w:cs="Calibri"/>
                  </w:rPr>
                  <w:t xml:space="preserve">, the </w:t>
                </w:r>
                <w:r w:rsidRPr="5A77657A" w:rsidR="4C26D8C2">
                  <w:rPr>
                    <w:rFonts w:ascii="Calibri" w:hAnsi="Calibri" w:eastAsia="Calibri" w:cs="Calibri"/>
                  </w:rPr>
                  <w:t xml:space="preserve">role of hormones in reproduction </w:t>
                </w:r>
                <w:r w:rsidRPr="5A77657A" w:rsidR="25307800">
                  <w:rPr>
                    <w:rFonts w:ascii="Calibri" w:hAnsi="Calibri" w:eastAsia="Calibri" w:cs="Calibri"/>
                  </w:rPr>
                  <w:t xml:space="preserve">and the </w:t>
                </w:r>
                <w:r w:rsidRPr="5A77657A" w:rsidR="25307800">
                  <w:rPr>
                    <w:rFonts w:ascii="Calibri" w:hAnsi="Calibri" w:eastAsia="Calibri" w:cs="Calibri"/>
                  </w:rPr>
                  <w:lastRenderedPageBreak/>
                  <w:t xml:space="preserve">development of </w:t>
                </w:r>
                <w:r w:rsidRPr="5A77657A" w:rsidR="4C26D8C2">
                  <w:rPr>
                    <w:rFonts w:ascii="Calibri" w:hAnsi="Calibri" w:eastAsia="Calibri" w:cs="Calibri"/>
                  </w:rPr>
                  <w:t xml:space="preserve">contraceptive drugs </w:t>
                </w:r>
                <w:r w:rsidRPr="5A77657A" w:rsidR="44E32772">
                  <w:rPr>
                    <w:rFonts w:ascii="Calibri" w:hAnsi="Calibri" w:eastAsia="Calibri" w:cs="Calibri"/>
                  </w:rPr>
                  <w:t>&amp; fertility drugs</w:t>
                </w:r>
                <w:r w:rsidRPr="5A77657A" w:rsidR="4C26D8C2">
                  <w:rPr>
                    <w:rFonts w:ascii="Calibri" w:hAnsi="Calibri" w:eastAsia="Calibri" w:cs="Calibri"/>
                  </w:rPr>
                  <w:t>.</w:t>
                </w:r>
              </w:p>
              <w:p w:rsidR="0023260A" w:rsidP="5A77657A" w:rsidRDefault="00D712B8" w14:paraId="0D68A663" w14:textId="0B7DDD8A">
                <w:pPr>
                  <w:spacing w:line="259" w:lineRule="auto"/>
                  <w:rPr>
                    <w:rFonts w:ascii="Calibri" w:hAnsi="Calibri" w:eastAsia="Calibri" w:cs="Calibri"/>
                  </w:rPr>
                </w:pPr>
              </w:p>
            </w:sdtContent>
          </w:sdt>
        </w:tc>
        <w:tc>
          <w:tcPr>
            <w:tcW w:w="3458" w:type="dxa"/>
            <w:tcMar/>
          </w:tcPr>
          <w:p w:rsidR="0023260A" w:rsidP="37E8A272" w:rsidRDefault="0023260A" w14:paraId="6A7B398D" w14:textId="3AD21E5E">
            <w:pPr>
              <w:rPr>
                <w:rFonts w:ascii="Verdana" w:hAnsi="Verdana" w:eastAsia="Verdana" w:cs="Verdana"/>
                <w:color w:val="4B4B4B"/>
                <w:sz w:val="20"/>
                <w:szCs w:val="20"/>
              </w:rPr>
            </w:pPr>
            <w:r>
              <w:lastRenderedPageBreak/>
              <w:t>Unit Name:</w:t>
            </w:r>
            <w:r w:rsidRPr="37E8A272" w:rsidR="10715C58">
              <w:rPr>
                <w:rFonts w:ascii="Verdana" w:hAnsi="Verdana" w:eastAsia="Verdana" w:cs="Verdana"/>
                <w:color w:val="4B4B4B"/>
                <w:sz w:val="24"/>
                <w:szCs w:val="24"/>
              </w:rPr>
              <w:t xml:space="preserve"> </w:t>
            </w:r>
            <w:r w:rsidRPr="37E8A272" w:rsidR="10715C58">
              <w:rPr>
                <w:rFonts w:ascii="Verdana" w:hAnsi="Verdana" w:eastAsia="Verdana" w:cs="Verdana"/>
                <w:color w:val="4B4B4B"/>
                <w:sz w:val="20"/>
                <w:szCs w:val="20"/>
              </w:rPr>
              <w:t xml:space="preserve"> </w:t>
            </w:r>
          </w:p>
          <w:p w:rsidR="0023260A" w:rsidP="5A77657A" w:rsidRDefault="10715C58" w14:paraId="0B974A57" w14:textId="6EA2037C">
            <w:pPr>
              <w:pStyle w:val="ListParagraph"/>
              <w:numPr>
                <w:ilvl w:val="0"/>
                <w:numId w:val="7"/>
              </w:numPr>
              <w:rPr>
                <w:rFonts w:ascii="Verdana" w:hAnsi="Verdana" w:eastAsia="Verdana" w:cs="Verdana"/>
                <w:b/>
                <w:bCs/>
                <w:i/>
                <w:iCs/>
                <w:color w:val="4B4B4B"/>
                <w:sz w:val="20"/>
                <w:szCs w:val="20"/>
              </w:rPr>
            </w:pPr>
            <w:r w:rsidRPr="5A77657A">
              <w:rPr>
                <w:rFonts w:ascii="Verdana" w:hAnsi="Verdana" w:eastAsia="Verdana" w:cs="Verdana"/>
                <w:b/>
                <w:bCs/>
                <w:i/>
                <w:iCs/>
                <w:color w:val="4B4B4B"/>
                <w:sz w:val="20"/>
                <w:szCs w:val="20"/>
              </w:rPr>
              <w:t>Inheritance, variation, evolution</w:t>
            </w:r>
          </w:p>
          <w:sdt>
            <w:sdtPr>
              <w:alias w:val="Unit Name"/>
              <w:tag w:val="Unit Name"/>
              <w:id w:val="-1782717482"/>
              <w:placeholder>
                <w:docPart w:val="FE388924C7014A278C6170074730A7D1"/>
              </w:placeholder>
              <w:showingPlcHdr/>
            </w:sdtPr>
            <w:sdtEndPr/>
            <w:sdtContent>
              <w:p w:rsidR="0023260A" w:rsidP="0023260A" w:rsidRDefault="0023260A" w14:paraId="460B99E9" w14:textId="77777777">
                <w:r w:rsidRPr="00537E1A">
                  <w:rPr>
                    <w:rStyle w:val="PlaceholderText"/>
                  </w:rPr>
                  <w:t>Click or tap here to enter text.</w:t>
                </w:r>
              </w:p>
            </w:sdtContent>
          </w:sdt>
          <w:p w:rsidR="0023260A" w:rsidP="0023260A" w:rsidRDefault="0023260A" w14:paraId="461C6339" w14:textId="77777777">
            <w:r>
              <w:t>Unit Description:</w:t>
            </w:r>
          </w:p>
          <w:sdt>
            <w:sdtPr>
              <w:id w:val="-336689777"/>
              <w:placeholder>
                <w:docPart w:val="FE388924C7014A278C6170074730A7D1"/>
              </w:placeholder>
              <w:showingPlcHdr/>
            </w:sdtPr>
            <w:sdtEndPr/>
            <w:sdtContent>
              <w:p w:rsidR="007C0F3C" w:rsidP="5A77657A" w:rsidRDefault="5F03E16D" w14:paraId="02C3CB02" w14:textId="5A2AF794">
                <w:pPr>
                  <w:rPr>
                    <w:rFonts w:ascii="Calibri" w:hAnsi="Calibri" w:eastAsia="Calibri" w:cs="Calibri"/>
                  </w:rPr>
                </w:pPr>
                <w:r w:rsidRPr="5A77657A">
                  <w:rPr>
                    <w:rFonts w:ascii="Calibri" w:hAnsi="Calibri" w:eastAsia="Calibri" w:cs="Calibri"/>
                  </w:rPr>
                  <w:t>The halving and recombination of chromosomes to create genetic variation</w:t>
                </w:r>
                <w:r w:rsidRPr="5A77657A" w:rsidR="0864E4D2">
                  <w:rPr>
                    <w:rFonts w:ascii="Calibri" w:hAnsi="Calibri" w:eastAsia="Calibri" w:cs="Calibri"/>
                  </w:rPr>
                  <w:t xml:space="preserve"> </w:t>
                </w:r>
                <w:r w:rsidRPr="5A77657A" w:rsidR="4CF3333E">
                  <w:rPr>
                    <w:rFonts w:ascii="Calibri" w:hAnsi="Calibri" w:eastAsia="Calibri" w:cs="Calibri"/>
                  </w:rPr>
                  <w:t>during sexual reproduction. The incidence of mutation and its possible consequences.</w:t>
                </w:r>
                <w:r w:rsidRPr="5A77657A" w:rsidR="0864E4D2">
                  <w:rPr>
                    <w:rFonts w:ascii="Calibri" w:hAnsi="Calibri" w:eastAsia="Calibri" w:cs="Calibri"/>
                  </w:rPr>
                  <w:t xml:space="preserve"> Variation </w:t>
                </w:r>
                <w:r w:rsidRPr="5A77657A" w:rsidR="2E9A52DD">
                  <w:rPr>
                    <w:rFonts w:ascii="Calibri" w:hAnsi="Calibri" w:eastAsia="Calibri" w:cs="Calibri"/>
                  </w:rPr>
                  <w:t xml:space="preserve">as </w:t>
                </w:r>
                <w:r w:rsidRPr="5A77657A" w:rsidR="0864E4D2">
                  <w:rPr>
                    <w:rFonts w:ascii="Calibri" w:hAnsi="Calibri" w:eastAsia="Calibri" w:cs="Calibri"/>
                  </w:rPr>
                  <w:t xml:space="preserve">the basis for natural selection; this is how species evolve. </w:t>
                </w:r>
                <w:r w:rsidRPr="5A77657A" w:rsidR="38E2B86E">
                  <w:rPr>
                    <w:rFonts w:ascii="Calibri" w:hAnsi="Calibri" w:eastAsia="Calibri" w:cs="Calibri"/>
                  </w:rPr>
                  <w:t xml:space="preserve">The classification of organisms according to these inherited characteristics. </w:t>
                </w:r>
                <w:r w:rsidRPr="5A77657A" w:rsidR="0864E4D2">
                  <w:rPr>
                    <w:rFonts w:ascii="Calibri" w:hAnsi="Calibri" w:eastAsia="Calibri" w:cs="Calibri"/>
                  </w:rPr>
                  <w:t xml:space="preserve">An understanding of these processes has allowed selective breeding </w:t>
                </w:r>
                <w:r w:rsidRPr="5A77657A" w:rsidR="3E565406">
                  <w:rPr>
                    <w:rFonts w:ascii="Calibri" w:hAnsi="Calibri" w:eastAsia="Calibri" w:cs="Calibri"/>
                  </w:rPr>
                  <w:t>C</w:t>
                </w:r>
                <w:r w:rsidRPr="5A77657A" w:rsidR="0864E4D2">
                  <w:rPr>
                    <w:rFonts w:ascii="Calibri" w:hAnsi="Calibri" w:eastAsia="Calibri" w:cs="Calibri"/>
                  </w:rPr>
                  <w:t>lon</w:t>
                </w:r>
                <w:r w:rsidRPr="5A77657A" w:rsidR="0F761436">
                  <w:rPr>
                    <w:rFonts w:ascii="Calibri" w:hAnsi="Calibri" w:eastAsia="Calibri" w:cs="Calibri"/>
                  </w:rPr>
                  <w:t xml:space="preserve">ing of </w:t>
                </w:r>
                <w:r w:rsidRPr="5A77657A" w:rsidR="0864E4D2">
                  <w:rPr>
                    <w:rFonts w:ascii="Calibri" w:hAnsi="Calibri" w:eastAsia="Calibri" w:cs="Calibri"/>
                  </w:rPr>
                  <w:t xml:space="preserve">individuals to produce larger numbers of identical individuals all carrying the favourable characteristic. </w:t>
                </w:r>
                <w:r w:rsidRPr="5A77657A" w:rsidR="0A684CF7">
                  <w:rPr>
                    <w:rFonts w:ascii="Calibri" w:hAnsi="Calibri" w:eastAsia="Calibri" w:cs="Calibri"/>
                  </w:rPr>
                  <w:t>G</w:t>
                </w:r>
                <w:r w:rsidRPr="5A77657A" w:rsidR="0864E4D2">
                  <w:rPr>
                    <w:rFonts w:ascii="Calibri" w:hAnsi="Calibri" w:eastAsia="Calibri" w:cs="Calibri"/>
                  </w:rPr>
                  <w:t>enetic engineering</w:t>
                </w:r>
                <w:r w:rsidRPr="5A77657A" w:rsidR="560753B9">
                  <w:rPr>
                    <w:rFonts w:ascii="Calibri" w:hAnsi="Calibri" w:eastAsia="Calibri" w:cs="Calibri"/>
                  </w:rPr>
                  <w:t xml:space="preserve"> and the controversy surrounding gene manipulation</w:t>
                </w:r>
                <w:r w:rsidRPr="5A77657A" w:rsidR="0864E4D2">
                  <w:rPr>
                    <w:rFonts w:ascii="Calibri" w:hAnsi="Calibri" w:eastAsia="Calibri" w:cs="Calibri"/>
                  </w:rPr>
                  <w:t>.</w:t>
                </w:r>
              </w:p>
            </w:sdtContent>
          </w:sdt>
        </w:tc>
        <w:tc>
          <w:tcPr>
            <w:tcW w:w="3458" w:type="dxa"/>
            <w:tcMar/>
          </w:tcPr>
          <w:p w:rsidR="0023260A" w:rsidP="0023260A" w:rsidRDefault="0023260A" w14:paraId="73D9E3C4" w14:textId="77777777">
            <w:r>
              <w:t>Unit Name:</w:t>
            </w:r>
          </w:p>
          <w:p w:rsidR="0023260A" w:rsidP="5A77657A" w:rsidRDefault="30653D19" w14:paraId="0903C89F" w14:textId="6B920ADA">
            <w:pPr>
              <w:pStyle w:val="ListParagraph"/>
              <w:numPr>
                <w:ilvl w:val="0"/>
                <w:numId w:val="1"/>
              </w:numPr>
              <w:rPr>
                <w:b/>
                <w:bCs/>
                <w:i/>
                <w:iCs/>
              </w:rPr>
            </w:pPr>
            <w:r w:rsidRPr="5A77657A">
              <w:rPr>
                <w:b/>
                <w:bCs/>
                <w:i/>
                <w:iCs/>
              </w:rPr>
              <w:t>Ecology</w:t>
            </w:r>
          </w:p>
          <w:p w:rsidR="1CD57609" w:rsidP="5A77657A" w:rsidRDefault="1CD57609" w14:paraId="3F7B3B9C" w14:textId="5851FDCF">
            <w:pPr>
              <w:pStyle w:val="ListParagraph"/>
              <w:numPr>
                <w:ilvl w:val="0"/>
                <w:numId w:val="1"/>
              </w:numPr>
              <w:rPr>
                <w:rFonts w:ascii="Calibri" w:hAnsi="Calibri" w:eastAsia="Calibri" w:cs="Calibri"/>
                <w:b/>
                <w:bCs/>
                <w:i/>
                <w:iCs/>
                <w:color w:val="000000" w:themeColor="text1"/>
                <w:sz w:val="24"/>
                <w:szCs w:val="24"/>
              </w:rPr>
            </w:pPr>
            <w:r w:rsidRPr="5A77657A">
              <w:rPr>
                <w:rFonts w:ascii="Calibri" w:hAnsi="Calibri" w:eastAsia="Calibri" w:cs="Calibri"/>
                <w:b/>
                <w:bCs/>
                <w:i/>
                <w:iCs/>
                <w:color w:val="000000" w:themeColor="text1"/>
                <w:sz w:val="24"/>
                <w:szCs w:val="24"/>
              </w:rPr>
              <w:t>Plant organs, systems &amp; energetics</w:t>
            </w:r>
          </w:p>
          <w:p w:rsidR="0023260A" w:rsidP="0023260A" w:rsidRDefault="0023260A" w14:paraId="71343D52" w14:textId="77777777">
            <w:r>
              <w:t>Unit Description:</w:t>
            </w:r>
          </w:p>
          <w:sdt>
            <w:sdtPr>
              <w:id w:val="-400760051"/>
              <w:placeholder>
                <w:docPart w:val="A235012BFD1846CAB617CEC219CB10D8"/>
              </w:placeholder>
              <w:showingPlcHdr/>
            </w:sdtPr>
            <w:sdtEndPr/>
            <w:sdtContent>
              <w:p w:rsidR="007C0F3C" w:rsidP="5A77657A" w:rsidRDefault="7D6A01E1" w14:paraId="66E3FE00" w14:textId="7A4454F9">
                <w:pPr>
                  <w:rPr>
                    <w:rFonts w:ascii="Calibri" w:hAnsi="Calibri" w:eastAsia="Calibri" w:cs="Calibri"/>
                  </w:rPr>
                </w:pPr>
                <w:r w:rsidRPr="5A77657A">
                  <w:rPr>
                    <w:rFonts w:ascii="Calibri" w:hAnsi="Calibri" w:eastAsia="Calibri" w:cs="Calibri"/>
                  </w:rPr>
                  <w:t xml:space="preserve">The Sun as a source of energy for ecosystems. </w:t>
                </w:r>
                <w:r w:rsidRPr="5A77657A" w:rsidR="49E3832C">
                  <w:rPr>
                    <w:rFonts w:ascii="Calibri" w:hAnsi="Calibri" w:eastAsia="Calibri" w:cs="Calibri"/>
                  </w:rPr>
                  <w:t>C</w:t>
                </w:r>
                <w:r w:rsidRPr="5A77657A">
                  <w:rPr>
                    <w:rFonts w:ascii="Calibri" w:hAnsi="Calibri" w:eastAsia="Calibri" w:cs="Calibri"/>
                  </w:rPr>
                  <w:t xml:space="preserve">arbon and water are continually recycled by the living world, released through respiration and taken up by plants in photosynthesis. </w:t>
                </w:r>
                <w:r w:rsidRPr="5A77657A" w:rsidR="2640ADCC">
                  <w:rPr>
                    <w:rFonts w:ascii="Calibri" w:hAnsi="Calibri" w:eastAsia="Calibri" w:cs="Calibri"/>
                  </w:rPr>
                  <w:t>S</w:t>
                </w:r>
                <w:r w:rsidRPr="5A77657A">
                  <w:rPr>
                    <w:rFonts w:ascii="Calibri" w:hAnsi="Calibri" w:eastAsia="Calibri" w:cs="Calibri"/>
                  </w:rPr>
                  <w:t>pecies live in ecosystems</w:t>
                </w:r>
                <w:r w:rsidRPr="5A77657A" w:rsidR="2935F5C5">
                  <w:rPr>
                    <w:rFonts w:ascii="Calibri" w:hAnsi="Calibri" w:eastAsia="Calibri" w:cs="Calibri"/>
                  </w:rPr>
                  <w:t xml:space="preserve"> </w:t>
                </w:r>
                <w:r w:rsidRPr="5A77657A">
                  <w:rPr>
                    <w:rFonts w:ascii="Calibri" w:hAnsi="Calibri" w:eastAsia="Calibri" w:cs="Calibri"/>
                  </w:rPr>
                  <w:t>of complex communities dependent on each other and adapted to particular conditions</w:t>
                </w:r>
                <w:r w:rsidRPr="5A77657A" w:rsidR="68C38EC3">
                  <w:rPr>
                    <w:rFonts w:ascii="Calibri" w:hAnsi="Calibri" w:eastAsia="Calibri" w:cs="Calibri"/>
                  </w:rPr>
                  <w:t>.</w:t>
                </w:r>
                <w:r w:rsidRPr="5A77657A">
                  <w:rPr>
                    <w:rFonts w:ascii="Calibri" w:hAnsi="Calibri" w:eastAsia="Calibri" w:cs="Calibri"/>
                  </w:rPr>
                  <w:t xml:space="preserve"> These ecosystems  support human life and continued development. </w:t>
                </w:r>
                <w:r w:rsidRPr="5A77657A" w:rsidR="2F9C8C29">
                  <w:rPr>
                    <w:rFonts w:ascii="Calibri" w:hAnsi="Calibri" w:eastAsia="Calibri" w:cs="Calibri"/>
                  </w:rPr>
                  <w:t>To</w:t>
                </w:r>
                <w:r w:rsidRPr="5A77657A">
                  <w:rPr>
                    <w:rFonts w:ascii="Calibri" w:hAnsi="Calibri" w:eastAsia="Calibri" w:cs="Calibri"/>
                  </w:rPr>
                  <w:t xml:space="preserve"> continue to benefit humans need to engage with the environment in a sustainable way. </w:t>
                </w:r>
                <w:r w:rsidRPr="5A77657A" w:rsidR="13BF6BBA">
                  <w:rPr>
                    <w:rFonts w:ascii="Calibri" w:hAnsi="Calibri" w:eastAsia="Calibri" w:cs="Calibri"/>
                  </w:rPr>
                  <w:t>H</w:t>
                </w:r>
                <w:r w:rsidRPr="5A77657A">
                  <w:rPr>
                    <w:rFonts w:ascii="Calibri" w:hAnsi="Calibri" w:eastAsia="Calibri" w:cs="Calibri"/>
                  </w:rPr>
                  <w:t xml:space="preserve">umans </w:t>
                </w:r>
                <w:r w:rsidRPr="5A77657A" w:rsidR="2C3A4F4C">
                  <w:rPr>
                    <w:rFonts w:ascii="Calibri" w:hAnsi="Calibri" w:eastAsia="Calibri" w:cs="Calibri"/>
                  </w:rPr>
                  <w:t>threaten</w:t>
                </w:r>
                <w:r w:rsidRPr="5A77657A">
                  <w:rPr>
                    <w:rFonts w:ascii="Calibri" w:hAnsi="Calibri" w:eastAsia="Calibri" w:cs="Calibri"/>
                  </w:rPr>
                  <w:t xml:space="preserve"> biodiversity as well as the natural systems that support it. </w:t>
                </w:r>
              </w:p>
              <w:p w:rsidR="007C0F3C" w:rsidP="5A77657A" w:rsidRDefault="7D6A01E1" w14:paraId="2C4FB131" w14:textId="13F6F69C">
                <w:pPr>
                  <w:rPr>
                    <w:rFonts w:ascii="Calibri" w:hAnsi="Calibri" w:eastAsia="Calibri" w:cs="Calibri"/>
                    <w:color w:val="000000" w:themeColor="text1"/>
                  </w:rPr>
                </w:pPr>
                <w:r w:rsidRPr="5A77657A">
                  <w:rPr>
                    <w:rFonts w:ascii="Calibri" w:hAnsi="Calibri" w:eastAsia="Calibri" w:cs="Calibri"/>
                  </w:rPr>
                  <w:t xml:space="preserve"> </w:t>
                </w:r>
                <w:r w:rsidRPr="5A77657A" w:rsidR="489D4A1F">
                  <w:rPr>
                    <w:rFonts w:ascii="Calibri" w:hAnsi="Calibri" w:eastAsia="Calibri" w:cs="Calibri"/>
                    <w:color w:val="000000" w:themeColor="text1"/>
                  </w:rPr>
                  <w:t>The ess</w:t>
                </w:r>
                <w:r w:rsidRPr="5A77657A" w:rsidR="3F383635">
                  <w:rPr>
                    <w:rFonts w:ascii="Calibri" w:hAnsi="Calibri" w:eastAsia="Calibri" w:cs="Calibri"/>
                    <w:color w:val="000000" w:themeColor="text1"/>
                  </w:rPr>
                  <w:t>e</w:t>
                </w:r>
                <w:r w:rsidRPr="5A77657A" w:rsidR="489D4A1F">
                  <w:rPr>
                    <w:rFonts w:ascii="Calibri" w:hAnsi="Calibri" w:eastAsia="Calibri" w:cs="Calibri"/>
                    <w:color w:val="000000" w:themeColor="text1"/>
                  </w:rPr>
                  <w:t>ntial contribution plants make to a stable ecosystem, examining the plant‘s detailed structures &amp; energetics</w:t>
                </w:r>
                <w:r w:rsidRPr="5A77657A" w:rsidR="3F383635">
                  <w:rPr>
                    <w:rFonts w:ascii="Calibri" w:hAnsi="Calibri" w:eastAsia="Calibri" w:cs="Calibri"/>
                    <w:color w:val="000000" w:themeColor="text1"/>
                  </w:rPr>
                  <w:t xml:space="preserve"> </w:t>
                </w:r>
                <w:r w:rsidRPr="5A77657A" w:rsidR="74A807BE">
                  <w:rPr>
                    <w:rFonts w:ascii="Calibri" w:hAnsi="Calibri" w:eastAsia="Calibri" w:cs="Calibri"/>
                    <w:color w:val="000000" w:themeColor="text1"/>
                  </w:rPr>
                  <w:t>including</w:t>
                </w:r>
                <w:r w:rsidRPr="5A77657A" w:rsidR="3F383635">
                  <w:rPr>
                    <w:rFonts w:ascii="Calibri" w:hAnsi="Calibri" w:eastAsia="Calibri" w:cs="Calibri"/>
                    <w:color w:val="000000" w:themeColor="text1"/>
                  </w:rPr>
                  <w:t xml:space="preserve"> transport system</w:t>
                </w:r>
                <w:r w:rsidRPr="5A77657A" w:rsidR="43C10AAB">
                  <w:rPr>
                    <w:rFonts w:ascii="Calibri" w:hAnsi="Calibri" w:eastAsia="Calibri" w:cs="Calibri"/>
                    <w:color w:val="000000" w:themeColor="text1"/>
                  </w:rPr>
                  <w:t>s</w:t>
                </w:r>
                <w:r w:rsidRPr="5A77657A" w:rsidR="3F383635">
                  <w:rPr>
                    <w:rFonts w:ascii="Calibri" w:hAnsi="Calibri" w:eastAsia="Calibri" w:cs="Calibri"/>
                    <w:color w:val="000000" w:themeColor="text1"/>
                  </w:rPr>
                  <w:t xml:space="preserve"> dependent on environmental conditions to ensure that leaf cells are provided with the water and carbon dioxide that they need for photosynthesis.</w:t>
                </w:r>
              </w:p>
            </w:sdtContent>
          </w:sdt>
        </w:tc>
        <w:tc>
          <w:tcPr>
            <w:tcW w:w="3458" w:type="dxa"/>
            <w:tcMar/>
          </w:tcPr>
          <w:p w:rsidR="0023260A" w:rsidP="0023260A" w:rsidRDefault="0023260A" w14:paraId="31C89490" w14:textId="77777777">
            <w:r>
              <w:t>Unit Name:</w:t>
            </w:r>
          </w:p>
          <w:sdt>
            <w:sdtPr>
              <w:alias w:val="Unit Name"/>
              <w:tag w:val="Unit Name"/>
              <w:id w:val="-1334365334"/>
              <w:placeholder>
                <w:docPart w:val="D268E17E4BB9447FA671C98991A2FAE5"/>
              </w:placeholder>
              <w:showingPlcHdr/>
            </w:sdtPr>
            <w:sdtEndPr/>
            <w:sdtContent>
              <w:p w:rsidR="0023260A" w:rsidP="5A77657A" w:rsidRDefault="3D73FCC3" w14:paraId="5F9FCA7C" w14:textId="03AC07F0">
                <w:pPr>
                  <w:pStyle w:val="ListParagraph"/>
                  <w:numPr>
                    <w:ilvl w:val="0"/>
                    <w:numId w:val="5"/>
                  </w:numPr>
                  <w:rPr>
                    <w:rFonts w:ascii="Verdana" w:hAnsi="Verdana" w:eastAsia="Verdana" w:cs="Verdana"/>
                    <w:b/>
                    <w:bCs/>
                    <w:i/>
                    <w:iCs/>
                    <w:color w:val="4B4B4B"/>
                    <w:sz w:val="20"/>
                    <w:szCs w:val="20"/>
                  </w:rPr>
                </w:pPr>
                <w:r w:rsidRPr="5A77657A">
                  <w:rPr>
                    <w:rFonts w:ascii="Verdana" w:hAnsi="Verdana" w:eastAsia="Verdana" w:cs="Verdana"/>
                    <w:b/>
                    <w:bCs/>
                    <w:i/>
                    <w:iCs/>
                    <w:color w:val="4B4B4B"/>
                    <w:sz w:val="20"/>
                    <w:szCs w:val="20"/>
                  </w:rPr>
                  <w:t>Atomic structure and the periodic table</w:t>
                </w:r>
              </w:p>
              <w:p w:rsidR="0023260A" w:rsidP="5A77657A" w:rsidRDefault="3D73FCC3" w14:paraId="76F82F14" w14:textId="250B0C1B">
                <w:pPr>
                  <w:pStyle w:val="ListParagraph"/>
                  <w:numPr>
                    <w:ilvl w:val="0"/>
                    <w:numId w:val="5"/>
                  </w:numPr>
                  <w:rPr>
                    <w:rFonts w:ascii="Verdana" w:hAnsi="Verdana" w:eastAsia="Verdana" w:cs="Verdana"/>
                    <w:color w:val="4B4B4B"/>
                    <w:sz w:val="20"/>
                    <w:szCs w:val="20"/>
                  </w:rPr>
                </w:pPr>
                <w:r w:rsidRPr="5A77657A">
                  <w:rPr>
                    <w:rFonts w:ascii="Verdana" w:hAnsi="Verdana" w:eastAsia="Verdana" w:cs="Verdana"/>
                    <w:b/>
                    <w:bCs/>
                    <w:i/>
                    <w:iCs/>
                    <w:color w:val="4B4B4B"/>
                    <w:sz w:val="20"/>
                    <w:szCs w:val="20"/>
                  </w:rPr>
                  <w:t>Bonding, structure, and the properties of matter</w:t>
                </w:r>
              </w:p>
            </w:sdtContent>
          </w:sdt>
          <w:p w:rsidR="0023260A" w:rsidP="0023260A" w:rsidRDefault="0023260A" w14:paraId="2A32F925" w14:textId="77777777">
            <w:r>
              <w:t>Unit Description:</w:t>
            </w:r>
          </w:p>
          <w:sdt>
            <w:sdtPr>
              <w:id w:val="-1018920656"/>
              <w:placeholder>
                <w:docPart w:val="D268E17E4BB9447FA671C98991A2FAE5"/>
              </w:placeholder>
              <w:showingPlcHdr/>
            </w:sdtPr>
            <w:sdtEndPr/>
            <w:sdtContent>
              <w:p w:rsidR="007C0F3C" w:rsidP="5A77657A" w:rsidRDefault="64911036" w14:paraId="3EB7530B" w14:textId="16EB276C">
                <w:r w:rsidRPr="5A77657A">
                  <w:rPr>
                    <w:rFonts w:ascii="Calibri" w:hAnsi="Calibri" w:eastAsia="Calibri" w:cs="Calibri"/>
                  </w:rPr>
                  <w:t xml:space="preserve">The periodic table as a structured organisation of the known chemical elements from which  sense can be made of their physical and chemical properties. The historical development of the periodic table and models of atomic structure </w:t>
                </w:r>
                <w:r w:rsidRPr="5A77657A" w:rsidR="0E4D3085">
                  <w:rPr>
                    <w:rFonts w:ascii="Calibri" w:hAnsi="Calibri" w:eastAsia="Calibri" w:cs="Calibri"/>
                  </w:rPr>
                  <w:t>as examples of</w:t>
                </w:r>
                <w:r w:rsidRPr="5A77657A">
                  <w:rPr>
                    <w:rFonts w:ascii="Calibri" w:hAnsi="Calibri" w:eastAsia="Calibri" w:cs="Calibri"/>
                  </w:rPr>
                  <w:t xml:space="preserve"> how scientific ideas and explanations develop over time as new evidence emerges. The arrangement of elements in the modern periodic table can be explained in terms of atomic structure which provides evidence for the model of a nuclear atom with electrons in energy levels.</w:t>
                </w:r>
              </w:p>
            </w:sdtContent>
          </w:sdt>
          <w:p w:rsidR="007C0F3C" w:rsidP="5A77657A" w:rsidRDefault="6D9FA31D" w14:paraId="084D77C1" w14:textId="45FA59EB">
            <w:r w:rsidRPr="5A77657A">
              <w:rPr>
                <w:rFonts w:ascii="Calibri" w:hAnsi="Calibri" w:eastAsia="Calibri" w:cs="Calibri"/>
              </w:rPr>
              <w:t xml:space="preserve">Structure and bonding to explain the physical and chemical properties of materials.  Theories of bonding explain how atoms are held together in these structures.  Use of this knowledge of structure and bonding to engineer new materials with desirable properties. </w:t>
            </w:r>
          </w:p>
        </w:tc>
        <w:tc>
          <w:tcPr>
            <w:tcW w:w="3458" w:type="dxa"/>
            <w:tcMar/>
          </w:tcPr>
          <w:p w:rsidR="0023260A" w:rsidP="0023260A" w:rsidRDefault="0023260A" w14:paraId="055CA406" w14:textId="77777777">
            <w:r>
              <w:t>Unit Name:</w:t>
            </w:r>
          </w:p>
          <w:p w:rsidR="0023260A" w:rsidP="5A77657A" w:rsidRDefault="5205C54C" w14:paraId="7E814041" w14:textId="23D517C9">
            <w:pPr>
              <w:pStyle w:val="ListParagraph"/>
              <w:numPr>
                <w:ilvl w:val="0"/>
                <w:numId w:val="5"/>
              </w:numPr>
              <w:rPr>
                <w:rFonts w:ascii="Verdana" w:hAnsi="Verdana" w:eastAsia="Verdana" w:cs="Verdana"/>
                <w:b/>
                <w:bCs/>
                <w:i/>
                <w:iCs/>
                <w:color w:val="4B4B4B"/>
                <w:sz w:val="20"/>
                <w:szCs w:val="20"/>
              </w:rPr>
            </w:pPr>
            <w:r w:rsidRPr="5A77657A">
              <w:rPr>
                <w:rFonts w:ascii="Verdana" w:hAnsi="Verdana" w:eastAsia="Verdana" w:cs="Verdana"/>
                <w:b/>
                <w:bCs/>
                <w:i/>
                <w:iCs/>
                <w:color w:val="4B4B4B"/>
                <w:sz w:val="20"/>
                <w:szCs w:val="20"/>
              </w:rPr>
              <w:t>Quantitative chemistry</w:t>
            </w:r>
          </w:p>
          <w:p w:rsidR="0023260A" w:rsidP="5A77657A" w:rsidRDefault="5205C54C" w14:paraId="7D96A244" w14:textId="68989B48">
            <w:pPr>
              <w:pStyle w:val="ListParagraph"/>
              <w:numPr>
                <w:ilvl w:val="0"/>
                <w:numId w:val="5"/>
              </w:numPr>
              <w:rPr>
                <w:rFonts w:ascii="Verdana" w:hAnsi="Verdana" w:eastAsia="Verdana" w:cs="Verdana"/>
                <w:b/>
                <w:bCs/>
                <w:i/>
                <w:iCs/>
                <w:color w:val="4B4B4B"/>
                <w:sz w:val="20"/>
                <w:szCs w:val="20"/>
              </w:rPr>
            </w:pPr>
            <w:r w:rsidRPr="5A77657A">
              <w:rPr>
                <w:rFonts w:ascii="Verdana" w:hAnsi="Verdana" w:eastAsia="Verdana" w:cs="Verdana"/>
                <w:b/>
                <w:bCs/>
                <w:i/>
                <w:iCs/>
                <w:color w:val="4B4B4B"/>
                <w:sz w:val="20"/>
                <w:szCs w:val="20"/>
              </w:rPr>
              <w:t>Chemical changes</w:t>
            </w:r>
          </w:p>
          <w:p w:rsidR="0023260A" w:rsidP="5A77657A" w:rsidRDefault="5205C54C" w14:paraId="0F013ED6" w14:textId="2AEC21E1">
            <w:pPr>
              <w:pStyle w:val="ListParagraph"/>
              <w:numPr>
                <w:ilvl w:val="0"/>
                <w:numId w:val="5"/>
              </w:numPr>
              <w:rPr>
                <w:rFonts w:ascii="Verdana" w:hAnsi="Verdana" w:eastAsia="Verdana" w:cs="Verdana"/>
                <w:b/>
                <w:bCs/>
                <w:i/>
                <w:iCs/>
                <w:color w:val="4B4B4B"/>
                <w:sz w:val="20"/>
                <w:szCs w:val="20"/>
              </w:rPr>
            </w:pPr>
            <w:r w:rsidRPr="5A77657A">
              <w:rPr>
                <w:rFonts w:ascii="Verdana" w:hAnsi="Verdana" w:eastAsia="Verdana" w:cs="Verdana"/>
                <w:b/>
                <w:bCs/>
                <w:i/>
                <w:iCs/>
                <w:color w:val="4B4B4B"/>
                <w:sz w:val="20"/>
                <w:szCs w:val="20"/>
              </w:rPr>
              <w:t>Energy changes</w:t>
            </w:r>
          </w:p>
          <w:p w:rsidR="0023260A" w:rsidP="5A77657A" w:rsidRDefault="5205C54C" w14:paraId="70512B2C" w14:textId="1B23BBAD">
            <w:pPr>
              <w:pStyle w:val="ListParagraph"/>
              <w:numPr>
                <w:ilvl w:val="0"/>
                <w:numId w:val="5"/>
              </w:numPr>
              <w:rPr>
                <w:rFonts w:ascii="Verdana" w:hAnsi="Verdana" w:eastAsia="Verdana" w:cs="Verdana"/>
                <w:b/>
                <w:bCs/>
                <w:i/>
                <w:iCs/>
                <w:color w:val="4B4B4B"/>
                <w:sz w:val="20"/>
                <w:szCs w:val="20"/>
              </w:rPr>
            </w:pPr>
            <w:r w:rsidRPr="5A77657A">
              <w:rPr>
                <w:rFonts w:ascii="Verdana" w:hAnsi="Verdana" w:eastAsia="Verdana" w:cs="Verdana"/>
                <w:b/>
                <w:bCs/>
                <w:i/>
                <w:iCs/>
                <w:color w:val="4B4B4B"/>
                <w:sz w:val="20"/>
                <w:szCs w:val="20"/>
              </w:rPr>
              <w:t>The rate and extent of chemical change</w:t>
            </w:r>
          </w:p>
          <w:p w:rsidR="0023260A" w:rsidP="37E8A272" w:rsidRDefault="0023260A" w14:paraId="6D2F9A16" w14:textId="79D390CF">
            <w:pPr>
              <w:rPr>
                <w:rFonts w:ascii="Verdana" w:hAnsi="Verdana" w:eastAsia="Verdana" w:cs="Verdana"/>
                <w:color w:val="4B4B4B"/>
                <w:sz w:val="24"/>
                <w:szCs w:val="24"/>
              </w:rPr>
            </w:pPr>
            <w:r>
              <w:t>Unit Description:</w:t>
            </w:r>
          </w:p>
          <w:sdt>
            <w:sdtPr>
              <w:id w:val="-148286616"/>
              <w:placeholder>
                <w:docPart w:val="FA21537662EF49BE9D84ED75A036551A"/>
              </w:placeholder>
              <w:showingPlcHdr/>
            </w:sdtPr>
            <w:sdtEndPr/>
            <w:sdtContent>
              <w:p w:rsidR="007C0F3C" w:rsidP="5A77657A" w:rsidRDefault="2E7DBC28" w14:paraId="0D300871" w14:textId="282781C4">
                <w:pPr>
                  <w:rPr>
                    <w:rFonts w:ascii="Calibri" w:hAnsi="Calibri" w:eastAsia="Calibri" w:cs="Calibri"/>
                  </w:rPr>
                </w:pPr>
                <w:r w:rsidRPr="5A77657A">
                  <w:rPr>
                    <w:rFonts w:ascii="Calibri" w:hAnsi="Calibri" w:eastAsia="Calibri" w:cs="Calibri"/>
                  </w:rPr>
                  <w:t xml:space="preserve">Quantitative analysis to determine the formulae of compounds and the equations for reactions. Determination of the purity of chemical samples and monitoring of the yield from chemical reactions. Chemical reactions can be classified in various ways. Identifying different types of chemical reaction allows chemists to make sense of how different chemicals react together, to establish patterns and to make predictions about the behaviour of other chemicals. Chemical equations provide a means of representing chemical reactions . </w:t>
                </w:r>
              </w:p>
              <w:p w:rsidR="007C0F3C" w:rsidP="5A77657A" w:rsidRDefault="76F941A2" w14:paraId="6BC6B5D7" w14:textId="26CB69C5">
                <w:r w:rsidRPr="5A77657A">
                  <w:rPr>
                    <w:rFonts w:ascii="Calibri" w:hAnsi="Calibri" w:eastAsia="Calibri" w:cs="Calibri"/>
                  </w:rPr>
                  <w:t>Understanding chemical changes to predict new substances formed and use</w:t>
                </w:r>
                <w:r w:rsidRPr="5A77657A" w:rsidR="0007D48A">
                  <w:rPr>
                    <w:rFonts w:ascii="Calibri" w:hAnsi="Calibri" w:eastAsia="Calibri" w:cs="Calibri"/>
                  </w:rPr>
                  <w:t xml:space="preserve"> of</w:t>
                </w:r>
                <w:r w:rsidRPr="5A77657A">
                  <w:rPr>
                    <w:rFonts w:ascii="Calibri" w:hAnsi="Calibri" w:eastAsia="Calibri" w:cs="Calibri"/>
                  </w:rPr>
                  <w:t xml:space="preserve"> this knowledge to develop a wide range of different materials and processes. The extraction of important resources from the earth </w:t>
                </w:r>
                <w:r w:rsidRPr="5A77657A" w:rsidR="46C851D6">
                  <w:rPr>
                    <w:rFonts w:ascii="Calibri" w:hAnsi="Calibri" w:eastAsia="Calibri" w:cs="Calibri"/>
                  </w:rPr>
                  <w:t xml:space="preserve">The interaction of particles  involving transfers of energy due to the breaking and formation of bonds. Exothermic &amp; endothermic reactions &amp; </w:t>
                </w:r>
                <w:r w:rsidRPr="5A77657A" w:rsidR="7F8AD2C5">
                  <w:rPr>
                    <w:rFonts w:ascii="Calibri" w:hAnsi="Calibri" w:eastAsia="Calibri" w:cs="Calibri"/>
                  </w:rPr>
                  <w:t>their</w:t>
                </w:r>
                <w:r w:rsidRPr="5A77657A" w:rsidR="46C851D6">
                  <w:rPr>
                    <w:rFonts w:ascii="Calibri" w:hAnsi="Calibri" w:eastAsia="Calibri" w:cs="Calibri"/>
                  </w:rPr>
                  <w:t xml:space="preserve"> everyday applications</w:t>
                </w:r>
                <w:r w:rsidRPr="5A77657A" w:rsidR="5362F53C">
                  <w:rPr>
                    <w:rFonts w:ascii="Calibri" w:hAnsi="Calibri" w:eastAsia="Calibri" w:cs="Calibri"/>
                  </w:rPr>
                  <w:t>. I</w:t>
                </w:r>
                <w:r w:rsidRPr="5A77657A" w:rsidR="46C851D6">
                  <w:rPr>
                    <w:rFonts w:ascii="Calibri" w:hAnsi="Calibri" w:eastAsia="Calibri" w:cs="Calibri"/>
                  </w:rPr>
                  <w:t xml:space="preserve">nteractions between ions in an electrolyte result in the production of electricity. Cells and batteries use these chemical reactions to provide electricity. Electricity can also be used to decompose ionic substances and is </w:t>
                </w:r>
                <w:r w:rsidRPr="5A77657A" w:rsidR="46C851D6">
                  <w:rPr>
                    <w:rFonts w:ascii="Calibri" w:hAnsi="Calibri" w:eastAsia="Calibri" w:cs="Calibri"/>
                  </w:rPr>
                  <w:lastRenderedPageBreak/>
                  <w:t>a useful means of producing elements that are too expensive to extract any other way.</w:t>
                </w:r>
              </w:p>
              <w:p w:rsidR="007C0F3C" w:rsidP="5A77657A" w:rsidRDefault="505B16DF" w14:paraId="1EF7CE27" w14:textId="7E88964B">
                <w:pPr>
                  <w:spacing w:line="259" w:lineRule="auto"/>
                  <w:rPr>
                    <w:rFonts w:ascii="Calibri" w:hAnsi="Calibri" w:eastAsia="Calibri" w:cs="Calibri"/>
                  </w:rPr>
                </w:pPr>
                <w:r w:rsidRPr="5A77657A">
                  <w:rPr>
                    <w:rFonts w:ascii="Calibri" w:hAnsi="Calibri" w:eastAsia="Calibri" w:cs="Calibri"/>
                  </w:rPr>
                  <w:t xml:space="preserve">Reactions occur at different rates. Variables can be manipulated to achieve this. Chemical reactions </w:t>
                </w:r>
                <w:r w:rsidRPr="5A77657A" w:rsidR="15669275">
                  <w:rPr>
                    <w:rFonts w:ascii="Calibri" w:hAnsi="Calibri" w:eastAsia="Calibri" w:cs="Calibri"/>
                  </w:rPr>
                  <w:t>can be</w:t>
                </w:r>
                <w:r w:rsidRPr="5A77657A">
                  <w:rPr>
                    <w:rFonts w:ascii="Calibri" w:hAnsi="Calibri" w:eastAsia="Calibri" w:cs="Calibri"/>
                  </w:rPr>
                  <w:t xml:space="preserve"> reversible</w:t>
                </w:r>
                <w:r w:rsidRPr="5A77657A" w:rsidR="0899A888">
                  <w:rPr>
                    <w:rFonts w:ascii="Calibri" w:hAnsi="Calibri" w:eastAsia="Calibri" w:cs="Calibri"/>
                  </w:rPr>
                  <w:t>. This is used in industry to maximise yield and thus increase profit.</w:t>
                </w:r>
              </w:p>
            </w:sdtContent>
          </w:sdt>
        </w:tc>
        <w:tc>
          <w:tcPr>
            <w:tcW w:w="3458" w:type="dxa"/>
            <w:tcMar/>
          </w:tcPr>
          <w:p w:rsidR="0023260A" w:rsidP="0023260A" w:rsidRDefault="0023260A" w14:paraId="638941F1" w14:textId="77777777">
            <w:r>
              <w:lastRenderedPageBreak/>
              <w:t>Unit Name:</w:t>
            </w:r>
          </w:p>
          <w:sdt>
            <w:sdtPr>
              <w:alias w:val="Unit Name"/>
              <w:tag w:val="Unit Name"/>
              <w:id w:val="-1915996443"/>
              <w:placeholder>
                <w:docPart w:val="433849FA597A447EA9F064DFA172C712"/>
              </w:placeholder>
              <w:showingPlcHdr/>
            </w:sdtPr>
            <w:sdtEndPr/>
            <w:sdtContent>
              <w:p w:rsidR="0023260A" w:rsidP="5A77657A" w:rsidRDefault="06407512" w14:paraId="4FA6AA60" w14:textId="5B7C46EF">
                <w:pPr>
                  <w:pStyle w:val="ListParagraph"/>
                  <w:numPr>
                    <w:ilvl w:val="0"/>
                    <w:numId w:val="5"/>
                  </w:numPr>
                  <w:rPr>
                    <w:rFonts w:ascii="Verdana" w:hAnsi="Verdana" w:eastAsia="Verdana" w:cs="Verdana"/>
                    <w:b/>
                    <w:bCs/>
                    <w:i/>
                    <w:iCs/>
                    <w:color w:val="4B4B4B"/>
                    <w:sz w:val="20"/>
                    <w:szCs w:val="20"/>
                  </w:rPr>
                </w:pPr>
                <w:r w:rsidRPr="5A77657A">
                  <w:rPr>
                    <w:rFonts w:ascii="Verdana" w:hAnsi="Verdana" w:eastAsia="Verdana" w:cs="Verdana"/>
                    <w:b/>
                    <w:bCs/>
                    <w:i/>
                    <w:iCs/>
                    <w:color w:val="4B4B4B"/>
                    <w:sz w:val="20"/>
                    <w:szCs w:val="20"/>
                  </w:rPr>
                  <w:t>Organic chemistry</w:t>
                </w:r>
              </w:p>
              <w:p w:rsidR="0023260A" w:rsidP="5A77657A" w:rsidRDefault="06407512" w14:paraId="23B3AF5E" w14:textId="34A4EE42">
                <w:pPr>
                  <w:pStyle w:val="ListParagraph"/>
                  <w:numPr>
                    <w:ilvl w:val="0"/>
                    <w:numId w:val="5"/>
                  </w:numPr>
                  <w:rPr>
                    <w:rFonts w:ascii="Verdana" w:hAnsi="Verdana" w:eastAsia="Verdana" w:cs="Verdana"/>
                    <w:color w:val="4B4B4B"/>
                    <w:sz w:val="20"/>
                    <w:szCs w:val="20"/>
                  </w:rPr>
                </w:pPr>
                <w:r w:rsidRPr="5A77657A">
                  <w:rPr>
                    <w:rFonts w:ascii="Verdana" w:hAnsi="Verdana" w:eastAsia="Verdana" w:cs="Verdana"/>
                    <w:b/>
                    <w:bCs/>
                    <w:i/>
                    <w:iCs/>
                    <w:color w:val="4B4B4B"/>
                    <w:sz w:val="20"/>
                    <w:szCs w:val="20"/>
                  </w:rPr>
                  <w:t>Chemical analysis</w:t>
                </w:r>
              </w:p>
            </w:sdtContent>
          </w:sdt>
          <w:p w:rsidR="0023260A" w:rsidP="0023260A" w:rsidRDefault="0023260A" w14:paraId="3F5B6371" w14:textId="77777777">
            <w:r>
              <w:t>Unit Description:</w:t>
            </w:r>
          </w:p>
          <w:sdt>
            <w:sdtPr>
              <w:id w:val="1206056168"/>
              <w:placeholder>
                <w:docPart w:val="433849FA597A447EA9F064DFA172C712"/>
              </w:placeholder>
              <w:showingPlcHdr/>
            </w:sdtPr>
            <w:sdtEndPr/>
            <w:sdtContent>
              <w:p w:rsidR="007C0F3C" w:rsidP="5A77657A" w:rsidRDefault="5C270FC1" w14:paraId="772F5C73" w14:textId="45052B68">
                <w:r w:rsidRPr="5A77657A">
                  <w:rPr>
                    <w:rFonts w:ascii="Calibri" w:hAnsi="Calibri" w:eastAsia="Calibri" w:cs="Calibri"/>
                  </w:rPr>
                  <w:t>The chemistry of carbon compounds forms a separate branch of chemistry. A great variety of carbon compounds is possible because carbon atoms can form chains and rings linked by C-C bonds. Its name comes from the main sources of organic compounds being living, or once-living materials. These include fossil fuels which are a major source of feedstock for the petrochemical industry. Chemists are able to take organic molecules and modify them in many ways to make new and useful materials such as polymers, pharmaceuticals, perfumes and flavourings, dyes and detergents</w:t>
                </w:r>
              </w:p>
              <w:p w:rsidR="007C0F3C" w:rsidP="5A77657A" w:rsidRDefault="5C270FC1" w14:paraId="23AC79FF" w14:textId="504BEB58">
                <w:r w:rsidRPr="5A77657A">
                  <w:rPr>
                    <w:rFonts w:ascii="Calibri" w:hAnsi="Calibri" w:eastAsia="Calibri" w:cs="Calibri"/>
                  </w:rPr>
                  <w:t>Analysts have developed tests to detect specific chemicals. The tests are based on reactions that produce a gas with distinctive properties, or a colour change or an insoluble solid that appears as a precipitate. Instrumental methods provide fast, sensitive and accurate means of analysing chemicals, and are particularly useful when the amount of chemical being analysed is small. Forensic scientists and drug control scientists rely on such instrumental methods in their work.</w:t>
                </w:r>
              </w:p>
            </w:sdtContent>
          </w:sdt>
        </w:tc>
      </w:tr>
      <w:tr w:rsidR="0065526B" w:rsidTr="14AE3430" w14:paraId="6BED6A44" w14:textId="77777777">
        <w:trPr>
          <w:trHeight w:val="14385"/>
        </w:trPr>
        <w:tc>
          <w:tcPr>
            <w:tcW w:w="1413" w:type="dxa"/>
            <w:shd w:val="clear" w:color="auto" w:fill="4472C4" w:themeFill="accent1"/>
            <w:tcMar/>
          </w:tcPr>
          <w:p w:rsidRPr="00B50B41" w:rsidR="007C0F3C" w:rsidRDefault="007C0F3C" w14:paraId="242590C1" w14:textId="590942F9">
            <w:pPr>
              <w:rPr>
                <w:b/>
                <w:bCs/>
                <w:color w:val="FFC000" w:themeColor="accent4"/>
                <w:sz w:val="36"/>
                <w:szCs w:val="36"/>
              </w:rPr>
            </w:pPr>
            <w:r w:rsidRPr="00B50B41">
              <w:rPr>
                <w:b/>
                <w:bCs/>
                <w:color w:val="FFC000" w:themeColor="accent4"/>
                <w:sz w:val="36"/>
                <w:szCs w:val="36"/>
              </w:rPr>
              <w:t xml:space="preserve">Year </w:t>
            </w:r>
            <w:r w:rsidR="00892C88">
              <w:rPr>
                <w:b/>
                <w:bCs/>
                <w:color w:val="FFC000" w:themeColor="accent4"/>
                <w:sz w:val="36"/>
                <w:szCs w:val="36"/>
              </w:rPr>
              <w:t>11</w:t>
            </w:r>
          </w:p>
        </w:tc>
        <w:tc>
          <w:tcPr>
            <w:tcW w:w="3458" w:type="dxa"/>
            <w:tcMar/>
          </w:tcPr>
          <w:p w:rsidR="0023260A" w:rsidP="0023260A" w:rsidRDefault="0023260A" w14:paraId="372DDA2A" w14:textId="77777777">
            <w:r>
              <w:t>Unit Name:</w:t>
            </w:r>
          </w:p>
          <w:sdt>
            <w:sdtPr>
              <w:alias w:val="Unit Name"/>
              <w:tag w:val="Unit Name"/>
              <w:id w:val="-1672329602"/>
              <w:placeholder>
                <w:docPart w:val="204ADDE5651D4E80AFEF401A9923CDC2"/>
              </w:placeholder>
              <w:showingPlcHdr/>
            </w:sdtPr>
            <w:sdtEndPr/>
            <w:sdtContent>
              <w:p w:rsidR="0023260A" w:rsidP="5A77657A" w:rsidRDefault="586C5BB0" w14:paraId="16231EB2" w14:textId="186878C3">
                <w:pPr>
                  <w:pStyle w:val="ListParagraph"/>
                  <w:numPr>
                    <w:ilvl w:val="0"/>
                    <w:numId w:val="5"/>
                  </w:numPr>
                  <w:rPr>
                    <w:rFonts w:ascii="Verdana" w:hAnsi="Verdana" w:eastAsia="Verdana" w:cs="Verdana"/>
                    <w:b/>
                    <w:bCs/>
                    <w:i/>
                    <w:iCs/>
                    <w:color w:val="4B4B4B"/>
                    <w:sz w:val="20"/>
                    <w:szCs w:val="20"/>
                  </w:rPr>
                </w:pPr>
                <w:r w:rsidRPr="5A77657A">
                  <w:rPr>
                    <w:rFonts w:ascii="Verdana" w:hAnsi="Verdana" w:eastAsia="Verdana" w:cs="Verdana"/>
                    <w:b/>
                    <w:bCs/>
                    <w:i/>
                    <w:iCs/>
                    <w:color w:val="4B4B4B"/>
                    <w:sz w:val="20"/>
                    <w:szCs w:val="20"/>
                  </w:rPr>
                  <w:t>Chemistry of the atmosphere</w:t>
                </w:r>
              </w:p>
              <w:p w:rsidR="0023260A" w:rsidP="5A77657A" w:rsidRDefault="586C5BB0" w14:paraId="7517493B" w14:textId="14FDE734">
                <w:pPr>
                  <w:pStyle w:val="ListParagraph"/>
                  <w:numPr>
                    <w:ilvl w:val="0"/>
                    <w:numId w:val="5"/>
                  </w:numPr>
                  <w:rPr>
                    <w:rFonts w:ascii="Verdana" w:hAnsi="Verdana" w:eastAsia="Verdana" w:cs="Verdana"/>
                    <w:color w:val="4B4B4B"/>
                    <w:sz w:val="20"/>
                    <w:szCs w:val="20"/>
                  </w:rPr>
                </w:pPr>
                <w:r w:rsidRPr="5A77657A">
                  <w:rPr>
                    <w:rFonts w:ascii="Verdana" w:hAnsi="Verdana" w:eastAsia="Verdana" w:cs="Verdana"/>
                    <w:b/>
                    <w:bCs/>
                    <w:i/>
                    <w:iCs/>
                    <w:color w:val="4B4B4B"/>
                    <w:sz w:val="20"/>
                    <w:szCs w:val="20"/>
                  </w:rPr>
                  <w:t>Using resources</w:t>
                </w:r>
              </w:p>
            </w:sdtContent>
          </w:sdt>
          <w:p w:rsidR="0023260A" w:rsidP="0023260A" w:rsidRDefault="0023260A" w14:paraId="196163AF" w14:textId="77777777">
            <w:r>
              <w:t>Unit Description:</w:t>
            </w:r>
          </w:p>
          <w:sdt>
            <w:sdtPr>
              <w:id w:val="-1264757576"/>
              <w:placeholder>
                <w:docPart w:val="204ADDE5651D4E80AFEF401A9923CDC2"/>
              </w:placeholder>
              <w:showingPlcHdr/>
            </w:sdtPr>
            <w:sdtEndPr/>
            <w:sdtContent>
              <w:p w:rsidR="007C0F3C" w:rsidP="5A77657A" w:rsidRDefault="21731695" w14:paraId="69D5BDC4" w14:textId="7E103993">
                <w:r w:rsidRPr="5A77657A">
                  <w:rPr>
                    <w:rFonts w:ascii="Calibri" w:hAnsi="Calibri" w:eastAsia="Calibri" w:cs="Calibri"/>
                  </w:rPr>
                  <w:t>The Earth’s atmosphere is dynamic. The causes of these changes are a mixture of ma</w:t>
                </w:r>
                <w:r w:rsidRPr="5A77657A" w:rsidR="7EFB1DFE">
                  <w:rPr>
                    <w:rFonts w:ascii="Calibri" w:hAnsi="Calibri" w:eastAsia="Calibri" w:cs="Calibri"/>
                  </w:rPr>
                  <w:t>n-made and</w:t>
                </w:r>
                <w:r w:rsidRPr="5A77657A">
                  <w:rPr>
                    <w:rFonts w:ascii="Calibri" w:hAnsi="Calibri" w:eastAsia="Calibri" w:cs="Calibri"/>
                  </w:rPr>
                  <w:t xml:space="preserve"> natural cycles. Scientists use software to predict weather and climate change. The problems caused by increased levels of air pollutants require scientists and engineers to develop solutions that help to reduce the impact of human activity</w:t>
                </w:r>
                <w:r w:rsidRPr="5A77657A" w:rsidR="26D87913">
                  <w:rPr>
                    <w:rFonts w:ascii="Calibri" w:hAnsi="Calibri" w:eastAsia="Calibri" w:cs="Calibri"/>
                  </w:rPr>
                  <w:t xml:space="preserve"> on the Earth and its atmosphere.</w:t>
                </w:r>
              </w:p>
              <w:p w:rsidR="007C0F3C" w:rsidP="5A77657A" w:rsidRDefault="21731695" w14:paraId="502EF582" w14:textId="249ED917">
                <w:r w:rsidRPr="5A77657A">
                  <w:rPr>
                    <w:rFonts w:ascii="Calibri" w:hAnsi="Calibri" w:eastAsia="Calibri" w:cs="Calibri"/>
                  </w:rPr>
                  <w:t xml:space="preserve">Industries use the Earth’s natural resources to manufacture useful products. </w:t>
                </w:r>
                <w:r w:rsidRPr="5A77657A" w:rsidR="723CA2CD">
                  <w:rPr>
                    <w:rFonts w:ascii="Calibri" w:hAnsi="Calibri" w:eastAsia="Calibri" w:cs="Calibri"/>
                  </w:rPr>
                  <w:t xml:space="preserve">To </w:t>
                </w:r>
                <w:r w:rsidRPr="5A77657A">
                  <w:rPr>
                    <w:rFonts w:ascii="Calibri" w:hAnsi="Calibri" w:eastAsia="Calibri" w:cs="Calibri"/>
                  </w:rPr>
                  <w:t xml:space="preserve">operate sustainably, chemists seek to minimise the use of limited resources, use of energy, waste and environmental impact in the manufacture of products. Chemists also </w:t>
                </w:r>
                <w:r w:rsidRPr="5A77657A" w:rsidR="45D104C3">
                  <w:rPr>
                    <w:rFonts w:ascii="Calibri" w:hAnsi="Calibri" w:eastAsia="Calibri" w:cs="Calibri"/>
                  </w:rPr>
                  <w:t xml:space="preserve">try to </w:t>
                </w:r>
                <w:r w:rsidRPr="5A77657A">
                  <w:rPr>
                    <w:rFonts w:ascii="Calibri" w:hAnsi="Calibri" w:eastAsia="Calibri" w:cs="Calibri"/>
                  </w:rPr>
                  <w:t>develop ways of disposing of products at the end of their useful life in ways that ensure that materials and stored energy are utilised. Pollution, disposal of waste products and changing land use has a significant effect on the environment, and environmental chemists study how human activity has affected the Earth’s natural cycles, and how damaging effects can be minimised.</w:t>
                </w:r>
              </w:p>
            </w:sdtContent>
          </w:sdt>
        </w:tc>
        <w:tc>
          <w:tcPr>
            <w:tcW w:w="3458" w:type="dxa"/>
            <w:tcMar/>
          </w:tcPr>
          <w:p w:rsidR="0023260A" w:rsidP="0023260A" w:rsidRDefault="0023260A" w14:paraId="23DDEB8E" w14:textId="77777777">
            <w:r>
              <w:t>Unit Name:</w:t>
            </w:r>
          </w:p>
          <w:sdt>
            <w:sdtPr>
              <w:alias w:val="Unit Name"/>
              <w:tag w:val="Unit Name"/>
              <w:id w:val="-364216370"/>
              <w:placeholder>
                <w:docPart w:val="BA9D03B469B8477AA3B80B0693BEB2E6"/>
              </w:placeholder>
              <w:showingPlcHdr/>
            </w:sdtPr>
            <w:sdtEndPr/>
            <w:sdtContent>
              <w:p w:rsidR="10B8E398" w:rsidP="5A77657A" w:rsidRDefault="0604E824" w14:paraId="78C9AF17" w14:textId="5B809C83">
                <w:pPr>
                  <w:pStyle w:val="ListParagraph"/>
                  <w:numPr>
                    <w:ilvl w:val="0"/>
                    <w:numId w:val="2"/>
                  </w:numPr>
                  <w:spacing w:line="259" w:lineRule="auto"/>
                  <w:rPr>
                    <w:b/>
                    <w:bCs/>
                    <w:i/>
                    <w:iCs/>
                  </w:rPr>
                </w:pPr>
                <w:r w:rsidRPr="5A77657A">
                  <w:rPr>
                    <w:b/>
                    <w:bCs/>
                    <w:i/>
                    <w:iCs/>
                  </w:rPr>
                  <w:t>Energy</w:t>
                </w:r>
              </w:p>
              <w:p w:rsidR="0604E824" w:rsidP="5A77657A" w:rsidRDefault="0604E824" w14:paraId="4DD72EE7" w14:textId="64404419">
                <w:pPr>
                  <w:pStyle w:val="ListParagraph"/>
                  <w:numPr>
                    <w:ilvl w:val="0"/>
                    <w:numId w:val="2"/>
                  </w:numPr>
                  <w:spacing w:line="259" w:lineRule="auto"/>
                  <w:rPr>
                    <w:b/>
                    <w:bCs/>
                    <w:i/>
                    <w:iCs/>
                  </w:rPr>
                </w:pPr>
                <w:r w:rsidRPr="5A77657A">
                  <w:rPr>
                    <w:b/>
                    <w:bCs/>
                    <w:i/>
                    <w:iCs/>
                  </w:rPr>
                  <w:t xml:space="preserve">Electricity </w:t>
                </w:r>
              </w:p>
              <w:p w:rsidR="0604E824" w:rsidP="5A77657A" w:rsidRDefault="0604E824" w14:paraId="2F3AD111" w14:textId="5603EBCD">
                <w:pPr>
                  <w:pStyle w:val="ListParagraph"/>
                  <w:numPr>
                    <w:ilvl w:val="0"/>
                    <w:numId w:val="2"/>
                  </w:numPr>
                  <w:spacing w:line="259" w:lineRule="auto"/>
                  <w:rPr>
                    <w:b/>
                    <w:bCs/>
                    <w:i/>
                    <w:iCs/>
                  </w:rPr>
                </w:pPr>
                <w:r w:rsidRPr="5A77657A">
                  <w:rPr>
                    <w:b/>
                    <w:bCs/>
                    <w:i/>
                    <w:iCs/>
                  </w:rPr>
                  <w:t>Magnetism &amp; Electromagnetism</w:t>
                </w:r>
              </w:p>
            </w:sdtContent>
          </w:sdt>
          <w:p w:rsidR="0023260A" w:rsidP="0023260A" w:rsidRDefault="0023260A" w14:paraId="58CA2DF0" w14:textId="77777777">
            <w:r>
              <w:t>Unit Description:</w:t>
            </w:r>
          </w:p>
          <w:sdt>
            <w:sdtPr>
              <w:id w:val="1522824237"/>
              <w:placeholder>
                <w:docPart w:val="BA9D03B469B8477AA3B80B0693BEB2E6"/>
              </w:placeholder>
              <w:showingPlcHdr/>
            </w:sdtPr>
            <w:sdtEndPr/>
            <w:sdtContent>
              <w:p w:rsidR="007C0F3C" w:rsidP="5A77657A" w:rsidRDefault="561F326A" w14:paraId="0E480D4B" w14:textId="3ACAEEB8">
                <w:r w:rsidRPr="5A77657A">
                  <w:rPr>
                    <w:rFonts w:ascii="Calibri" w:hAnsi="Calibri" w:eastAsia="Calibri" w:cs="Calibri"/>
                  </w:rPr>
                  <w:t xml:space="preserve">The concept of energy emerged in the 19th century. </w:t>
                </w:r>
                <w:r w:rsidRPr="5A77657A" w:rsidR="181CCDF9">
                  <w:rPr>
                    <w:rFonts w:ascii="Calibri" w:hAnsi="Calibri" w:eastAsia="Calibri" w:cs="Calibri"/>
                  </w:rPr>
                  <w:t>It</w:t>
                </w:r>
                <w:r w:rsidRPr="5A77657A" w:rsidR="3263C4FC">
                  <w:rPr>
                    <w:rFonts w:ascii="Calibri" w:hAnsi="Calibri" w:eastAsia="Calibri" w:cs="Calibri"/>
                  </w:rPr>
                  <w:t xml:space="preserve"> </w:t>
                </w:r>
                <w:r w:rsidRPr="5A77657A">
                  <w:rPr>
                    <w:rFonts w:ascii="Calibri" w:hAnsi="Calibri" w:eastAsia="Calibri" w:cs="Calibri"/>
                  </w:rPr>
                  <w:t xml:space="preserve">was used to explain the work output of steam engines and then </w:t>
                </w:r>
                <w:r w:rsidRPr="5A77657A" w:rsidR="5B72F04B">
                  <w:rPr>
                    <w:rFonts w:ascii="Calibri" w:hAnsi="Calibri" w:eastAsia="Calibri" w:cs="Calibri"/>
                  </w:rPr>
                  <w:t>later</w:t>
                </w:r>
                <w:r w:rsidRPr="5A77657A">
                  <w:rPr>
                    <w:rFonts w:ascii="Calibri" w:hAnsi="Calibri" w:eastAsia="Calibri" w:cs="Calibri"/>
                  </w:rPr>
                  <w:t xml:space="preserve"> to understand other heat engines. It </w:t>
                </w:r>
                <w:r w:rsidRPr="5A77657A" w:rsidR="75F05B8F">
                  <w:rPr>
                    <w:rFonts w:ascii="Calibri" w:hAnsi="Calibri" w:eastAsia="Calibri" w:cs="Calibri"/>
                  </w:rPr>
                  <w:t>is also useful for</w:t>
                </w:r>
                <w:r w:rsidRPr="5A77657A">
                  <w:rPr>
                    <w:rFonts w:ascii="Calibri" w:hAnsi="Calibri" w:eastAsia="Calibri" w:cs="Calibri"/>
                  </w:rPr>
                  <w:t xml:space="preserve"> understanding chemical reactions and biological systems. Limits to the use of fossil fuels and global warming are critical problems for this century. Physicists and engineers </w:t>
                </w:r>
                <w:r w:rsidRPr="5A77657A" w:rsidR="5CA4176C">
                  <w:rPr>
                    <w:rFonts w:ascii="Calibri" w:hAnsi="Calibri" w:eastAsia="Calibri" w:cs="Calibri"/>
                  </w:rPr>
                  <w:t>work</w:t>
                </w:r>
                <w:r w:rsidRPr="5A77657A">
                  <w:rPr>
                    <w:rFonts w:ascii="Calibri" w:hAnsi="Calibri" w:eastAsia="Calibri" w:cs="Calibri"/>
                  </w:rPr>
                  <w:t xml:space="preserve"> hard to </w:t>
                </w:r>
                <w:r w:rsidRPr="5A77657A" w:rsidR="78912AE2">
                  <w:rPr>
                    <w:rFonts w:ascii="Calibri" w:hAnsi="Calibri" w:eastAsia="Calibri" w:cs="Calibri"/>
                  </w:rPr>
                  <w:t>find</w:t>
                </w:r>
                <w:r w:rsidRPr="5A77657A">
                  <w:rPr>
                    <w:rFonts w:ascii="Calibri" w:hAnsi="Calibri" w:eastAsia="Calibri" w:cs="Calibri"/>
                  </w:rPr>
                  <w:t xml:space="preserve"> ways to reduce our energy usage.</w:t>
                </w:r>
              </w:p>
              <w:p w:rsidR="007C0F3C" w:rsidP="5A77657A" w:rsidRDefault="561F326A" w14:paraId="41B7520A" w14:textId="100AD2A8">
                <w:pPr>
                  <w:rPr>
                    <w:rFonts w:ascii="Calibri" w:hAnsi="Calibri" w:eastAsia="Calibri" w:cs="Calibri"/>
                  </w:rPr>
                </w:pPr>
                <w:r w:rsidRPr="5A77657A">
                  <w:rPr>
                    <w:rFonts w:ascii="Calibri" w:hAnsi="Calibri" w:eastAsia="Calibri" w:cs="Calibri"/>
                  </w:rPr>
                  <w:t>Electric charge is a property of matter everywhere. Understanding the difference in</w:t>
                </w:r>
              </w:p>
              <w:p w:rsidR="007C0F3C" w:rsidP="5A77657A" w:rsidRDefault="561F326A" w14:paraId="47BFB3D1" w14:textId="223FDEED">
                <w:r w:rsidRPr="5A77657A">
                  <w:rPr>
                    <w:rFonts w:ascii="Calibri" w:hAnsi="Calibri" w:eastAsia="Calibri" w:cs="Calibri"/>
                  </w:rPr>
                  <w:t>the microstructure of conductors, semiconductors and insulators makes it possible to design</w:t>
                </w:r>
              </w:p>
              <w:p w:rsidR="007C0F3C" w:rsidP="5A77657A" w:rsidRDefault="561F326A" w14:paraId="7BB49CD2" w14:textId="1272A5F3">
                <w:r w:rsidRPr="5A77657A">
                  <w:rPr>
                    <w:rFonts w:ascii="Calibri" w:hAnsi="Calibri" w:eastAsia="Calibri" w:cs="Calibri"/>
                  </w:rPr>
                  <w:t xml:space="preserve">components and build electric circuits. Many circuits are powered </w:t>
                </w:r>
                <w:r w:rsidRPr="5A77657A" w:rsidR="38CA5B60">
                  <w:rPr>
                    <w:rFonts w:ascii="Calibri" w:hAnsi="Calibri" w:eastAsia="Calibri" w:cs="Calibri"/>
                  </w:rPr>
                  <w:t>by</w:t>
                </w:r>
                <w:r w:rsidRPr="5A77657A">
                  <w:rPr>
                    <w:rFonts w:ascii="Calibri" w:hAnsi="Calibri" w:eastAsia="Calibri" w:cs="Calibri"/>
                  </w:rPr>
                  <w:t xml:space="preserve"> mains electricity, but</w:t>
                </w:r>
              </w:p>
              <w:p w:rsidR="007C0F3C" w:rsidP="5A77657A" w:rsidRDefault="561F326A" w14:paraId="09AA5AA8" w14:textId="60968F95">
                <w:r w:rsidRPr="5A77657A">
                  <w:rPr>
                    <w:rFonts w:ascii="Calibri" w:hAnsi="Calibri" w:eastAsia="Calibri" w:cs="Calibri"/>
                  </w:rPr>
                  <w:t>portable electrical devices must use batteries of some kind.</w:t>
                </w:r>
              </w:p>
              <w:p w:rsidR="007C0F3C" w:rsidP="5A77657A" w:rsidRDefault="561F326A" w14:paraId="01241D17" w14:textId="098E0B24">
                <w:r w:rsidRPr="5A77657A">
                  <w:rPr>
                    <w:rFonts w:ascii="Calibri" w:hAnsi="Calibri" w:eastAsia="Calibri" w:cs="Calibri"/>
                  </w:rPr>
                  <w:t>The fundamentals of electromagnetism were worked out by scientists</w:t>
                </w:r>
                <w:r w:rsidRPr="5A77657A" w:rsidR="2791F744">
                  <w:rPr>
                    <w:rFonts w:ascii="Calibri" w:hAnsi="Calibri" w:eastAsia="Calibri" w:cs="Calibri"/>
                  </w:rPr>
                  <w:t xml:space="preserve"> </w:t>
                </w:r>
                <w:r w:rsidRPr="5A77657A">
                  <w:rPr>
                    <w:rFonts w:ascii="Calibri" w:hAnsi="Calibri" w:eastAsia="Calibri" w:cs="Calibri"/>
                  </w:rPr>
                  <w:t xml:space="preserve">of the 19th century. </w:t>
                </w:r>
              </w:p>
              <w:p w:rsidR="007C0F3C" w:rsidP="5A77657A" w:rsidRDefault="3D3373DB" w14:paraId="7D2D0AD6" w14:textId="66B66069">
                <w:r w:rsidRPr="5A77657A">
                  <w:rPr>
                    <w:rFonts w:ascii="Calibri" w:hAnsi="Calibri" w:eastAsia="Calibri" w:cs="Calibri"/>
                  </w:rPr>
                  <w:t>Electromagnetic effects are used in a wide variety of devices. Engineers make use of the fact that a magnet moving in a coil can produce electric current and also that when current flows around a magnet it can produce movement. It means that systems that involve control or communications can take full advantage of this.</w:t>
                </w:r>
              </w:p>
              <w:p w:rsidR="007C0F3C" w:rsidP="5A77657A" w:rsidRDefault="091D9DB6" w14:paraId="27CA482E" w14:textId="033C9C5B">
                <w:r w:rsidRPr="5A77657A">
                  <w:rPr>
                    <w:rFonts w:ascii="Calibri" w:hAnsi="Calibri" w:eastAsia="Calibri" w:cs="Calibri"/>
                  </w:rPr>
                  <w:t xml:space="preserve">Power stations, like all machines, have a limited lifetime. If we all </w:t>
                </w:r>
                <w:r w:rsidRPr="5A77657A">
                  <w:rPr>
                    <w:rFonts w:ascii="Calibri" w:hAnsi="Calibri" w:eastAsia="Calibri" w:cs="Calibri"/>
                  </w:rPr>
                  <w:lastRenderedPageBreak/>
                  <w:t>continue to demand more electricity this means building new power stations in every generation – but which power stations can promise a sustainable future?</w:t>
                </w:r>
              </w:p>
              <w:p w:rsidR="007C0F3C" w:rsidP="5A77657A" w:rsidRDefault="00D712B8" w14:paraId="348D5B50" w14:textId="5F512E25">
                <w:pPr>
                  <w:rPr>
                    <w:rFonts w:ascii="Calibri" w:hAnsi="Calibri" w:eastAsia="Calibri" w:cs="Calibri"/>
                  </w:rPr>
                </w:pPr>
              </w:p>
            </w:sdtContent>
          </w:sdt>
        </w:tc>
        <w:tc>
          <w:tcPr>
            <w:tcW w:w="3458" w:type="dxa"/>
            <w:tcMar/>
          </w:tcPr>
          <w:p w:rsidR="0023260A" w:rsidP="0023260A" w:rsidRDefault="0023260A" w14:paraId="2BEFE483" w14:textId="77777777">
            <w:r>
              <w:lastRenderedPageBreak/>
              <w:t>Unit Name:</w:t>
            </w:r>
          </w:p>
          <w:sdt>
            <w:sdtPr>
              <w:alias w:val="Unit Name"/>
              <w:tag w:val="Unit Name"/>
              <w:id w:val="-1885783864"/>
              <w:placeholder>
                <w:docPart w:val="30BEE48EB45F48899AD8D9476A66E732"/>
              </w:placeholder>
              <w:showingPlcHdr/>
            </w:sdtPr>
            <w:sdtEndPr/>
            <w:sdtContent>
              <w:p w:rsidR="0023260A" w:rsidP="5A77657A" w:rsidRDefault="251D7659" w14:paraId="2D1E3581" w14:textId="5C587ED1">
                <w:pPr>
                  <w:pStyle w:val="ListParagraph"/>
                  <w:numPr>
                    <w:ilvl w:val="0"/>
                    <w:numId w:val="3"/>
                  </w:numPr>
                  <w:rPr>
                    <w:b/>
                    <w:bCs/>
                    <w:i/>
                    <w:iCs/>
                  </w:rPr>
                </w:pPr>
                <w:r w:rsidRPr="5A77657A">
                  <w:rPr>
                    <w:b/>
                    <w:bCs/>
                    <w:i/>
                    <w:iCs/>
                  </w:rPr>
                  <w:t>Particle Model of Matter</w:t>
                </w:r>
              </w:p>
              <w:p w:rsidR="251D7659" w:rsidP="37E8A272" w:rsidRDefault="251D7659" w14:paraId="724B975A" w14:textId="775A33FE">
                <w:pPr>
                  <w:pStyle w:val="ListParagraph"/>
                  <w:numPr>
                    <w:ilvl w:val="0"/>
                    <w:numId w:val="3"/>
                  </w:numPr>
                </w:pPr>
                <w:r w:rsidRPr="5A77657A">
                  <w:rPr>
                    <w:b/>
                    <w:bCs/>
                    <w:i/>
                    <w:iCs/>
                  </w:rPr>
                  <w:t>Atomic Structure</w:t>
                </w:r>
              </w:p>
            </w:sdtContent>
          </w:sdt>
          <w:p w:rsidR="0023260A" w:rsidP="0023260A" w:rsidRDefault="0023260A" w14:paraId="7AF76D60" w14:textId="77777777">
            <w:r>
              <w:t>Unit Description:</w:t>
            </w:r>
          </w:p>
          <w:sdt>
            <w:sdtPr>
              <w:id w:val="-1577352786"/>
              <w:placeholder>
                <w:docPart w:val="30BEE48EB45F48899AD8D9476A66E732"/>
              </w:placeholder>
              <w:showingPlcHdr/>
            </w:sdtPr>
            <w:sdtEndPr/>
            <w:sdtContent>
              <w:p w:rsidR="007C0F3C" w:rsidP="5A77657A" w:rsidRDefault="4E849E2A" w14:paraId="3F3CBDEF" w14:textId="6C5FD582">
                <w:r w:rsidRPr="5A77657A">
                  <w:rPr>
                    <w:rFonts w:ascii="Calibri" w:hAnsi="Calibri" w:eastAsia="Calibri" w:cs="Calibri"/>
                  </w:rPr>
                  <w:t xml:space="preserve">The particle model is widely used to predict the behaviour of solids, liquids and gases. </w:t>
                </w:r>
                <w:r w:rsidRPr="5A77657A" w:rsidR="62639C92">
                  <w:rPr>
                    <w:rFonts w:ascii="Calibri" w:hAnsi="Calibri" w:eastAsia="Calibri" w:cs="Calibri"/>
                  </w:rPr>
                  <w:t>E</w:t>
                </w:r>
                <w:r w:rsidRPr="5A77657A">
                  <w:rPr>
                    <w:rFonts w:ascii="Calibri" w:hAnsi="Calibri" w:eastAsia="Calibri" w:cs="Calibri"/>
                  </w:rPr>
                  <w:t xml:space="preserve">ngineers use these principles when designing vessels to withstand high pressures and temperatures, such as submarines and spacecraft. </w:t>
                </w:r>
              </w:p>
              <w:p w:rsidR="007C0F3C" w:rsidP="5A77657A" w:rsidRDefault="4E849E2A" w14:paraId="7426B7F5" w14:textId="742D2D58">
                <w:pPr>
                  <w:rPr>
                    <w:rFonts w:ascii="Calibri" w:hAnsi="Calibri" w:eastAsia="Calibri" w:cs="Calibri"/>
                  </w:rPr>
                </w:pPr>
                <w:r w:rsidRPr="5A77657A">
                  <w:rPr>
                    <w:rFonts w:ascii="Calibri" w:hAnsi="Calibri" w:eastAsia="Calibri" w:cs="Calibri"/>
                  </w:rPr>
                  <w:t>Ionising radiation is hazardous but can be very useful. Although radioactivity was discovered over</w:t>
                </w:r>
              </w:p>
              <w:p w:rsidR="007C0F3C" w:rsidP="5A77657A" w:rsidRDefault="4E849E2A" w14:paraId="51FC1455" w14:textId="5F8B10DF">
                <w:r w:rsidRPr="5A77657A">
                  <w:rPr>
                    <w:rFonts w:ascii="Calibri" w:hAnsi="Calibri" w:eastAsia="Calibri" w:cs="Calibri"/>
                  </w:rPr>
                  <w:t>a century ago, it took many nuclear physicists several decades to understand the structure of</w:t>
                </w:r>
              </w:p>
              <w:p w:rsidR="007C0F3C" w:rsidP="5A77657A" w:rsidRDefault="4E849E2A" w14:paraId="53304C52" w14:textId="0D1DC195">
                <w:r w:rsidRPr="5A77657A">
                  <w:rPr>
                    <w:rFonts w:ascii="Calibri" w:hAnsi="Calibri" w:eastAsia="Calibri" w:cs="Calibri"/>
                  </w:rPr>
                  <w:t>atoms, nuclear forces and stability. Early researchers suffered from their exposure to ionising</w:t>
                </w:r>
              </w:p>
              <w:p w:rsidR="007C0F3C" w:rsidP="5A77657A" w:rsidRDefault="4E849E2A" w14:paraId="7438CE4D" w14:textId="0035D544">
                <w:r w:rsidRPr="5A77657A">
                  <w:rPr>
                    <w:rFonts w:ascii="Calibri" w:hAnsi="Calibri" w:eastAsia="Calibri" w:cs="Calibri"/>
                  </w:rPr>
                  <w:t>radiation. Rules for radiological protection were first introduced in the 1930s and subsequently  improved. Today radioactive materials are widely used in medicine, industry, agriculture and electrical power generation.</w:t>
                </w:r>
              </w:p>
              <w:p w:rsidR="007C0F3C" w:rsidP="5A77657A" w:rsidRDefault="00D712B8" w14:paraId="2DF4D2CC" w14:textId="012C0213">
                <w:pPr>
                  <w:rPr>
                    <w:rFonts w:ascii="Calibri" w:hAnsi="Calibri" w:eastAsia="Calibri" w:cs="Calibri"/>
                  </w:rPr>
                </w:pPr>
              </w:p>
            </w:sdtContent>
          </w:sdt>
        </w:tc>
        <w:tc>
          <w:tcPr>
            <w:tcW w:w="3458" w:type="dxa"/>
            <w:tcMar/>
          </w:tcPr>
          <w:p w:rsidR="0023260A" w:rsidP="0023260A" w:rsidRDefault="0023260A" w14:paraId="738B797D" w14:textId="77777777">
            <w:r>
              <w:t>Unit Name:</w:t>
            </w:r>
          </w:p>
          <w:sdt>
            <w:sdtPr>
              <w:alias w:val="Unit Name"/>
              <w:tag w:val="Unit Name"/>
              <w:id w:val="-1236778630"/>
              <w:placeholder>
                <w:docPart w:val="5299A9F0F364460D8923B666F79F89D8"/>
              </w:placeholder>
              <w:showingPlcHdr/>
            </w:sdtPr>
            <w:sdtEndPr/>
            <w:sdtContent>
              <w:p w:rsidR="767CCE8F" w:rsidP="5A77657A" w:rsidRDefault="34B071E8" w14:paraId="7A78EA40" w14:textId="436E0E4E">
                <w:pPr>
                  <w:pStyle w:val="ListParagraph"/>
                  <w:numPr>
                    <w:ilvl w:val="0"/>
                    <w:numId w:val="4"/>
                  </w:numPr>
                  <w:spacing w:line="259" w:lineRule="auto"/>
                  <w:rPr>
                    <w:b/>
                    <w:bCs/>
                    <w:i/>
                    <w:iCs/>
                  </w:rPr>
                </w:pPr>
                <w:r w:rsidRPr="5A77657A">
                  <w:rPr>
                    <w:b/>
                    <w:bCs/>
                    <w:i/>
                    <w:iCs/>
                  </w:rPr>
                  <w:t>Forces</w:t>
                </w:r>
              </w:p>
              <w:p w:rsidR="34B071E8" w:rsidP="5A77657A" w:rsidRDefault="34B071E8" w14:paraId="56C2EA62" w14:textId="25A8B2EB">
                <w:pPr>
                  <w:pStyle w:val="ListParagraph"/>
                  <w:numPr>
                    <w:ilvl w:val="0"/>
                    <w:numId w:val="4"/>
                  </w:numPr>
                  <w:spacing w:line="259" w:lineRule="auto"/>
                  <w:rPr>
                    <w:b/>
                    <w:bCs/>
                    <w:i/>
                    <w:iCs/>
                  </w:rPr>
                </w:pPr>
                <w:r w:rsidRPr="5A77657A">
                  <w:rPr>
                    <w:b/>
                    <w:bCs/>
                    <w:i/>
                    <w:iCs/>
                  </w:rPr>
                  <w:t>Waves</w:t>
                </w:r>
              </w:p>
              <w:p w:rsidR="34B071E8" w:rsidP="5A77657A" w:rsidRDefault="34B071E8" w14:paraId="1506EFA6" w14:textId="41AA4AF5">
                <w:pPr>
                  <w:pStyle w:val="ListParagraph"/>
                  <w:numPr>
                    <w:ilvl w:val="0"/>
                    <w:numId w:val="4"/>
                  </w:numPr>
                  <w:spacing w:line="259" w:lineRule="auto"/>
                  <w:rPr>
                    <w:b/>
                    <w:bCs/>
                    <w:i/>
                    <w:iCs/>
                  </w:rPr>
                </w:pPr>
                <w:r w:rsidRPr="5A77657A">
                  <w:rPr>
                    <w:b/>
                    <w:bCs/>
                    <w:i/>
                    <w:iCs/>
                  </w:rPr>
                  <w:t>Magnetism &amp; Electromagnetism</w:t>
                </w:r>
              </w:p>
            </w:sdtContent>
          </w:sdt>
          <w:p w:rsidR="0023260A" w:rsidP="0023260A" w:rsidRDefault="0023260A" w14:paraId="2224D5B7" w14:textId="77777777">
            <w:r>
              <w:t>Unit Description:</w:t>
            </w:r>
          </w:p>
          <w:sdt>
            <w:sdtPr>
              <w:id w:val="679467996"/>
              <w:placeholder>
                <w:docPart w:val="5299A9F0F364460D8923B666F79F89D8"/>
              </w:placeholder>
              <w:showingPlcHdr/>
            </w:sdtPr>
            <w:sdtEndPr/>
            <w:sdtContent>
              <w:p w:rsidR="007C0F3C" w:rsidP="5A77657A" w:rsidRDefault="379C3D39" w14:paraId="114F3157" w14:textId="40B1CD19">
                <w:r w:rsidRPr="5A77657A">
                  <w:rPr>
                    <w:rFonts w:ascii="Calibri" w:hAnsi="Calibri" w:eastAsia="Calibri" w:cs="Calibri"/>
                  </w:rPr>
                  <w:t>Engineers analyse forces when designing a great variety of machines and instruments, from road bridges and fairground rides to atomic force microscopes. Anything mechanical can be analysed in this way. Recent developments in artificial limbs use the analysis of forces to make movement possible</w:t>
                </w:r>
                <w:r w:rsidRPr="5A77657A" w:rsidR="2ECE0DA6">
                  <w:rPr>
                    <w:rFonts w:ascii="Calibri" w:hAnsi="Calibri" w:eastAsia="Calibri" w:cs="Calibri"/>
                  </w:rPr>
                  <w:t>.</w:t>
                </w:r>
              </w:p>
              <w:p w:rsidR="007C0F3C" w:rsidP="5A77657A" w:rsidRDefault="2ECE0DA6" w14:paraId="2447A192" w14:textId="1620AA9D">
                <w:r w:rsidRPr="5A77657A">
                  <w:rPr>
                    <w:rFonts w:ascii="Calibri" w:hAnsi="Calibri" w:eastAsia="Calibri" w:cs="Calibri"/>
                  </w:rPr>
                  <w:t>Wave behaviour is common in both natural and man-made systems. Waves carry energy from one place to another and can also carry information. Designing comfortable and safe structures such as bridges, houses and music performance halls requires an understanding of mechanical waves. Modern technologies such as imaging and communication systems show how we can make the most of electromagnetic waves.</w:t>
                </w:r>
              </w:p>
            </w:sdtContent>
          </w:sdt>
        </w:tc>
        <w:tc>
          <w:tcPr>
            <w:tcW w:w="3458" w:type="dxa"/>
            <w:tcMar/>
          </w:tcPr>
          <w:p w:rsidR="0023260A" w:rsidP="0023260A" w:rsidRDefault="0023260A" w14:paraId="45C2E1DD" w14:textId="77777777">
            <w:r>
              <w:t>Unit Name:</w:t>
            </w:r>
          </w:p>
          <w:sdt>
            <w:sdtPr>
              <w:alias w:val="Unit Name"/>
              <w:tag w:val="Unit Name"/>
              <w:id w:val="-160171281"/>
              <w:placeholder>
                <w:docPart w:val="7F6D95CA114E41EA86D681975BCF5BB3"/>
              </w:placeholder>
              <w:showingPlcHdr/>
            </w:sdtPr>
            <w:sdtEndPr/>
            <w:sdtContent>
              <w:p w:rsidR="0023260A" w:rsidP="0023260A" w:rsidRDefault="25E97B6E" w14:paraId="605FBA4B" w14:textId="2D718620">
                <w:r w:rsidRPr="5A77657A">
                  <w:rPr>
                    <w:b/>
                    <w:bCs/>
                    <w:i/>
                    <w:iCs/>
                  </w:rPr>
                  <w:t>Revision Techniques &amp; Targeted Revision</w:t>
                </w:r>
              </w:p>
            </w:sdtContent>
          </w:sdt>
          <w:p w:rsidR="0023260A" w:rsidP="0023260A" w:rsidRDefault="0023260A" w14:paraId="537AB55F" w14:textId="77777777">
            <w:r>
              <w:t>Unit Description:</w:t>
            </w:r>
          </w:p>
          <w:sdt>
            <w:sdtPr>
              <w:id w:val="81107084"/>
              <w:placeholder>
                <w:docPart w:val="7F6D95CA114E41EA86D681975BCF5BB3"/>
              </w:placeholder>
              <w:showingPlcHdr/>
            </w:sdtPr>
            <w:sdtEndPr/>
            <w:sdtContent>
              <w:p w:rsidR="007C0F3C" w:rsidP="37E8A272" w:rsidRDefault="6BB49361" w14:paraId="5B6AF4CE" w14:textId="2F9E7620">
                <w:pPr>
                  <w:spacing w:line="259" w:lineRule="auto"/>
                  <w:rPr>
                    <w:rFonts w:ascii="Calibri" w:hAnsi="Calibri" w:eastAsia="Calibri" w:cs="Calibri"/>
                  </w:rPr>
                </w:pPr>
                <w:r w:rsidRPr="37E8A272">
                  <w:rPr>
                    <w:rFonts w:ascii="Calibri" w:hAnsi="Calibri" w:eastAsia="Calibri" w:cs="Calibri"/>
                    <w:color w:val="000000" w:themeColor="text1"/>
                  </w:rPr>
                  <w:t>Exam focused recap of biology, chemistry and physics. Pract</w:t>
                </w:r>
                <w:r w:rsidRPr="37E8A272" w:rsidR="303BDCD5">
                  <w:rPr>
                    <w:rFonts w:ascii="Calibri" w:hAnsi="Calibri" w:eastAsia="Calibri" w:cs="Calibri"/>
                    <w:color w:val="000000" w:themeColor="text1"/>
                  </w:rPr>
                  <w:t>ising</w:t>
                </w:r>
                <w:r w:rsidRPr="37E8A272">
                  <w:rPr>
                    <w:rFonts w:ascii="Calibri" w:hAnsi="Calibri" w:eastAsia="Calibri" w:cs="Calibri"/>
                    <w:color w:val="000000" w:themeColor="text1"/>
                  </w:rPr>
                  <w:t xml:space="preserve"> exam technique and exam preparation.</w:t>
                </w:r>
              </w:p>
              <w:p w:rsidR="007C0F3C" w:rsidP="37E8A272" w:rsidRDefault="00D712B8" w14:paraId="6B0E2020" w14:textId="258CED75"/>
            </w:sdtContent>
          </w:sdt>
        </w:tc>
        <w:tc>
          <w:tcPr>
            <w:tcW w:w="3458" w:type="dxa"/>
            <w:tcMar/>
          </w:tcPr>
          <w:p w:rsidR="0023260A" w:rsidP="0023260A" w:rsidRDefault="0023260A" w14:paraId="53735D4E" w14:textId="77777777">
            <w:r>
              <w:t>Unit Name:</w:t>
            </w:r>
          </w:p>
          <w:sdt>
            <w:sdtPr>
              <w:alias w:val="Unit Name"/>
              <w:tag w:val="Unit Name"/>
              <w:id w:val="1752233476"/>
              <w:placeholder>
                <w:docPart w:val="654A077CC60C4696A61486E2B7CDB1C0"/>
              </w:placeholder>
              <w:showingPlcHdr/>
            </w:sdtPr>
            <w:sdtEndPr/>
            <w:sdtContent>
              <w:p w:rsidR="0023260A" w:rsidP="0023260A" w:rsidRDefault="126DE54F" w14:paraId="0BCF49BD" w14:textId="7DCAA2FD">
                <w:r w:rsidRPr="5A77657A">
                  <w:rPr>
                    <w:b/>
                    <w:bCs/>
                    <w:i/>
                    <w:iCs/>
                  </w:rPr>
                  <w:t>Summer Exam Series</w:t>
                </w:r>
              </w:p>
            </w:sdtContent>
          </w:sdt>
          <w:p w:rsidR="0023260A" w:rsidP="0023260A" w:rsidRDefault="0023260A" w14:paraId="2A4C8751" w14:textId="77777777">
            <w:r>
              <w:t>Unit Description:</w:t>
            </w:r>
          </w:p>
          <w:sdt>
            <w:sdtPr>
              <w:id w:val="1901168846"/>
              <w:placeholder>
                <w:docPart w:val="654A077CC60C4696A61486E2B7CDB1C0"/>
              </w:placeholder>
              <w:showingPlcHdr/>
            </w:sdtPr>
            <w:sdtEndPr/>
            <w:sdtContent>
              <w:p w:rsidR="007C0F3C" w:rsidP="0023260A" w:rsidRDefault="0023260A" w14:paraId="17F34D69" w14:textId="54EFF5FB">
                <w:r w:rsidRPr="00537E1A">
                  <w:rPr>
                    <w:rStyle w:val="PlaceholderText"/>
                  </w:rPr>
                  <w:t>Click or tap here to enter text.</w:t>
                </w:r>
              </w:p>
            </w:sdtContent>
          </w:sdt>
        </w:tc>
      </w:tr>
    </w:tbl>
    <w:p w:rsidR="000E46AB" w:rsidRDefault="000E46AB" w14:paraId="2C078E63" w14:textId="77777777"/>
    <w:sectPr w:rsidR="000E46AB" w:rsidSect="007041B4">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1B4" w:rsidP="007041B4" w:rsidRDefault="007041B4" w14:paraId="52250DCA" w14:textId="77777777">
      <w:pPr>
        <w:spacing w:after="0" w:line="240" w:lineRule="auto"/>
      </w:pPr>
      <w:r>
        <w:separator/>
      </w:r>
    </w:p>
  </w:endnote>
  <w:endnote w:type="continuationSeparator" w:id="0">
    <w:p w:rsidR="007041B4" w:rsidP="007041B4" w:rsidRDefault="007041B4" w14:paraId="44BEF6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90" w:rsidRDefault="008C7490" w14:paraId="5F165A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90" w:rsidRDefault="008C7490" w14:paraId="05FA41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90" w:rsidRDefault="008C7490" w14:paraId="19054D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1B4" w:rsidP="007041B4" w:rsidRDefault="007041B4" w14:paraId="5DD9B504" w14:textId="77777777">
      <w:pPr>
        <w:spacing w:after="0" w:line="240" w:lineRule="auto"/>
      </w:pPr>
      <w:r>
        <w:separator/>
      </w:r>
    </w:p>
  </w:footnote>
  <w:footnote w:type="continuationSeparator" w:id="0">
    <w:p w:rsidR="007041B4" w:rsidP="007041B4" w:rsidRDefault="007041B4" w14:paraId="631F6A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90" w:rsidRDefault="008C7490" w14:paraId="02D5B8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B2E1ECBA1CE49E3908673F28EFEBAB6"/>
      </w:placeholder>
      <w:temporary/>
      <w:showingPlcHdr/>
      <w15:appearance w15:val="hidden"/>
    </w:sdtPr>
    <w:sdtEndPr/>
    <w:sdtContent>
      <w:p w:rsidR="007041B4" w:rsidRDefault="007041B4" w14:paraId="7013CFA7" w14:textId="77777777">
        <w:pPr>
          <w:pStyle w:val="Header"/>
        </w:pPr>
        <w:r>
          <w:t>[Type here]</w:t>
        </w:r>
      </w:p>
    </w:sdtContent>
  </w:sdt>
  <w:p w:rsidR="007041B4" w:rsidRDefault="007041B4" w14:paraId="1AF447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041B4" w:rsidP="007041B4" w:rsidRDefault="008C7490" w14:paraId="0D22786B" w14:textId="31C88EDB">
    <w:pPr>
      <w:pStyle w:val="Header"/>
      <w:jc w:val="center"/>
    </w:pPr>
    <w:r>
      <w:rPr>
        <w:rFonts w:ascii="Calibri" w:hAnsi="Calibri" w:cs="Calibri"/>
        <w:b/>
        <w:bCs/>
        <w:noProof/>
        <w:color w:val="003366"/>
        <w:shd w:val="clear" w:color="auto" w:fill="FFFFFF"/>
      </w:rPr>
      <w:drawing>
        <wp:inline distT="0" distB="0" distL="0" distR="0" wp14:anchorId="761D260C" wp14:editId="3E0261B9">
          <wp:extent cx="1364674" cy="1368000"/>
          <wp:effectExtent l="0" t="0" r="6985" b="381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674" cy="1368000"/>
                  </a:xfrm>
                  <a:prstGeom prst="rect">
                    <a:avLst/>
                  </a:prstGeom>
                </pic:spPr>
              </pic:pic>
            </a:graphicData>
          </a:graphic>
        </wp:inline>
      </w:drawing>
    </w:r>
    <w:r w:rsidR="007041B4">
      <w:rPr>
        <w:rFonts w:ascii="Calibri" w:hAnsi="Calibri" w:cs="Calibri"/>
        <w:b/>
        <w:bCs/>
        <w:color w:val="003366"/>
        <w:shd w:val="clear" w:color="auto" w:fill="FFFFFF"/>
      </w:rPr>
      <w:br/>
    </w:r>
    <w:r w:rsidRPr="003319B4" w:rsidR="003319B4">
      <w:rPr>
        <w:rStyle w:val="TitleChar"/>
        <w:sz w:val="40"/>
        <w:szCs w:val="40"/>
      </w:rPr>
      <w:t xml:space="preserve">Key Stage </w:t>
    </w:r>
    <w:r w:rsidR="004D6E33">
      <w:rPr>
        <w:rStyle w:val="TitleChar"/>
        <w:sz w:val="40"/>
        <w:szCs w:val="40"/>
      </w:rPr>
      <w:t>4</w:t>
    </w:r>
    <w:r w:rsidRPr="003319B4" w:rsidR="003319B4">
      <w:rPr>
        <w:rStyle w:val="TitleChar"/>
        <w:sz w:val="40"/>
        <w:szCs w:val="40"/>
      </w:rPr>
      <w:t xml:space="preserve"> Curriculum Map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A5D2"/>
    <w:multiLevelType w:val="hybridMultilevel"/>
    <w:tmpl w:val="A2342522"/>
    <w:lvl w:ilvl="0" w:tplc="0DB2D7C4">
      <w:start w:val="1"/>
      <w:numFmt w:val="bullet"/>
      <w:lvlText w:val=""/>
      <w:lvlJc w:val="left"/>
      <w:pPr>
        <w:ind w:left="720" w:hanging="360"/>
      </w:pPr>
      <w:rPr>
        <w:rFonts w:hint="default" w:ascii="Symbol" w:hAnsi="Symbol"/>
      </w:rPr>
    </w:lvl>
    <w:lvl w:ilvl="1" w:tplc="0A1056D2">
      <w:start w:val="1"/>
      <w:numFmt w:val="bullet"/>
      <w:lvlText w:val="o"/>
      <w:lvlJc w:val="left"/>
      <w:pPr>
        <w:ind w:left="1440" w:hanging="360"/>
      </w:pPr>
      <w:rPr>
        <w:rFonts w:hint="default" w:ascii="Courier New" w:hAnsi="Courier New"/>
      </w:rPr>
    </w:lvl>
    <w:lvl w:ilvl="2" w:tplc="19DC4BFE">
      <w:start w:val="1"/>
      <w:numFmt w:val="bullet"/>
      <w:lvlText w:val=""/>
      <w:lvlJc w:val="left"/>
      <w:pPr>
        <w:ind w:left="2160" w:hanging="360"/>
      </w:pPr>
      <w:rPr>
        <w:rFonts w:hint="default" w:ascii="Wingdings" w:hAnsi="Wingdings"/>
      </w:rPr>
    </w:lvl>
    <w:lvl w:ilvl="3" w:tplc="BE64B60E">
      <w:start w:val="1"/>
      <w:numFmt w:val="bullet"/>
      <w:lvlText w:val=""/>
      <w:lvlJc w:val="left"/>
      <w:pPr>
        <w:ind w:left="2880" w:hanging="360"/>
      </w:pPr>
      <w:rPr>
        <w:rFonts w:hint="default" w:ascii="Symbol" w:hAnsi="Symbol"/>
      </w:rPr>
    </w:lvl>
    <w:lvl w:ilvl="4" w:tplc="AE3CE814">
      <w:start w:val="1"/>
      <w:numFmt w:val="bullet"/>
      <w:lvlText w:val="o"/>
      <w:lvlJc w:val="left"/>
      <w:pPr>
        <w:ind w:left="3600" w:hanging="360"/>
      </w:pPr>
      <w:rPr>
        <w:rFonts w:hint="default" w:ascii="Courier New" w:hAnsi="Courier New"/>
      </w:rPr>
    </w:lvl>
    <w:lvl w:ilvl="5" w:tplc="DE34FDFC">
      <w:start w:val="1"/>
      <w:numFmt w:val="bullet"/>
      <w:lvlText w:val=""/>
      <w:lvlJc w:val="left"/>
      <w:pPr>
        <w:ind w:left="4320" w:hanging="360"/>
      </w:pPr>
      <w:rPr>
        <w:rFonts w:hint="default" w:ascii="Wingdings" w:hAnsi="Wingdings"/>
      </w:rPr>
    </w:lvl>
    <w:lvl w:ilvl="6" w:tplc="6E308524">
      <w:start w:val="1"/>
      <w:numFmt w:val="bullet"/>
      <w:lvlText w:val=""/>
      <w:lvlJc w:val="left"/>
      <w:pPr>
        <w:ind w:left="5040" w:hanging="360"/>
      </w:pPr>
      <w:rPr>
        <w:rFonts w:hint="default" w:ascii="Symbol" w:hAnsi="Symbol"/>
      </w:rPr>
    </w:lvl>
    <w:lvl w:ilvl="7" w:tplc="49C43BDA">
      <w:start w:val="1"/>
      <w:numFmt w:val="bullet"/>
      <w:lvlText w:val="o"/>
      <w:lvlJc w:val="left"/>
      <w:pPr>
        <w:ind w:left="5760" w:hanging="360"/>
      </w:pPr>
      <w:rPr>
        <w:rFonts w:hint="default" w:ascii="Courier New" w:hAnsi="Courier New"/>
      </w:rPr>
    </w:lvl>
    <w:lvl w:ilvl="8" w:tplc="8C8AED02">
      <w:start w:val="1"/>
      <w:numFmt w:val="bullet"/>
      <w:lvlText w:val=""/>
      <w:lvlJc w:val="left"/>
      <w:pPr>
        <w:ind w:left="6480" w:hanging="360"/>
      </w:pPr>
      <w:rPr>
        <w:rFonts w:hint="default" w:ascii="Wingdings" w:hAnsi="Wingdings"/>
      </w:rPr>
    </w:lvl>
  </w:abstractNum>
  <w:abstractNum w:abstractNumId="1" w15:restartNumberingAfterBreak="0">
    <w:nsid w:val="078CD65C"/>
    <w:multiLevelType w:val="hybridMultilevel"/>
    <w:tmpl w:val="AFACD398"/>
    <w:lvl w:ilvl="0" w:tplc="05EECE8A">
      <w:start w:val="1"/>
      <w:numFmt w:val="bullet"/>
      <w:lvlText w:val=""/>
      <w:lvlJc w:val="left"/>
      <w:pPr>
        <w:ind w:left="720" w:hanging="360"/>
      </w:pPr>
      <w:rPr>
        <w:rFonts w:hint="default" w:ascii="Symbol" w:hAnsi="Symbol"/>
      </w:rPr>
    </w:lvl>
    <w:lvl w:ilvl="1" w:tplc="4086A792">
      <w:start w:val="1"/>
      <w:numFmt w:val="bullet"/>
      <w:lvlText w:val="o"/>
      <w:lvlJc w:val="left"/>
      <w:pPr>
        <w:ind w:left="1440" w:hanging="360"/>
      </w:pPr>
      <w:rPr>
        <w:rFonts w:hint="default" w:ascii="Courier New" w:hAnsi="Courier New"/>
      </w:rPr>
    </w:lvl>
    <w:lvl w:ilvl="2" w:tplc="126E59E6">
      <w:start w:val="1"/>
      <w:numFmt w:val="bullet"/>
      <w:lvlText w:val=""/>
      <w:lvlJc w:val="left"/>
      <w:pPr>
        <w:ind w:left="2160" w:hanging="360"/>
      </w:pPr>
      <w:rPr>
        <w:rFonts w:hint="default" w:ascii="Wingdings" w:hAnsi="Wingdings"/>
      </w:rPr>
    </w:lvl>
    <w:lvl w:ilvl="3" w:tplc="46C20D3E">
      <w:start w:val="1"/>
      <w:numFmt w:val="bullet"/>
      <w:lvlText w:val=""/>
      <w:lvlJc w:val="left"/>
      <w:pPr>
        <w:ind w:left="2880" w:hanging="360"/>
      </w:pPr>
      <w:rPr>
        <w:rFonts w:hint="default" w:ascii="Symbol" w:hAnsi="Symbol"/>
      </w:rPr>
    </w:lvl>
    <w:lvl w:ilvl="4" w:tplc="7F986908">
      <w:start w:val="1"/>
      <w:numFmt w:val="bullet"/>
      <w:lvlText w:val="o"/>
      <w:lvlJc w:val="left"/>
      <w:pPr>
        <w:ind w:left="3600" w:hanging="360"/>
      </w:pPr>
      <w:rPr>
        <w:rFonts w:hint="default" w:ascii="Courier New" w:hAnsi="Courier New"/>
      </w:rPr>
    </w:lvl>
    <w:lvl w:ilvl="5" w:tplc="B18838EA">
      <w:start w:val="1"/>
      <w:numFmt w:val="bullet"/>
      <w:lvlText w:val=""/>
      <w:lvlJc w:val="left"/>
      <w:pPr>
        <w:ind w:left="4320" w:hanging="360"/>
      </w:pPr>
      <w:rPr>
        <w:rFonts w:hint="default" w:ascii="Wingdings" w:hAnsi="Wingdings"/>
      </w:rPr>
    </w:lvl>
    <w:lvl w:ilvl="6" w:tplc="E1563D7E">
      <w:start w:val="1"/>
      <w:numFmt w:val="bullet"/>
      <w:lvlText w:val=""/>
      <w:lvlJc w:val="left"/>
      <w:pPr>
        <w:ind w:left="5040" w:hanging="360"/>
      </w:pPr>
      <w:rPr>
        <w:rFonts w:hint="default" w:ascii="Symbol" w:hAnsi="Symbol"/>
      </w:rPr>
    </w:lvl>
    <w:lvl w:ilvl="7" w:tplc="8FE6F874">
      <w:start w:val="1"/>
      <w:numFmt w:val="bullet"/>
      <w:lvlText w:val="o"/>
      <w:lvlJc w:val="left"/>
      <w:pPr>
        <w:ind w:left="5760" w:hanging="360"/>
      </w:pPr>
      <w:rPr>
        <w:rFonts w:hint="default" w:ascii="Courier New" w:hAnsi="Courier New"/>
      </w:rPr>
    </w:lvl>
    <w:lvl w:ilvl="8" w:tplc="32487CE4">
      <w:start w:val="1"/>
      <w:numFmt w:val="bullet"/>
      <w:lvlText w:val=""/>
      <w:lvlJc w:val="left"/>
      <w:pPr>
        <w:ind w:left="6480" w:hanging="360"/>
      </w:pPr>
      <w:rPr>
        <w:rFonts w:hint="default" w:ascii="Wingdings" w:hAnsi="Wingdings"/>
      </w:rPr>
    </w:lvl>
  </w:abstractNum>
  <w:abstractNum w:abstractNumId="2" w15:restartNumberingAfterBreak="0">
    <w:nsid w:val="1311E6FF"/>
    <w:multiLevelType w:val="hybridMultilevel"/>
    <w:tmpl w:val="AB3CA7F4"/>
    <w:lvl w:ilvl="0" w:tplc="D28A7CD0">
      <w:start w:val="1"/>
      <w:numFmt w:val="bullet"/>
      <w:lvlText w:val=""/>
      <w:lvlJc w:val="left"/>
      <w:pPr>
        <w:ind w:left="720" w:hanging="360"/>
      </w:pPr>
      <w:rPr>
        <w:rFonts w:hint="default" w:ascii="Symbol" w:hAnsi="Symbol"/>
      </w:rPr>
    </w:lvl>
    <w:lvl w:ilvl="1" w:tplc="B1CC7694">
      <w:start w:val="1"/>
      <w:numFmt w:val="bullet"/>
      <w:lvlText w:val="o"/>
      <w:lvlJc w:val="left"/>
      <w:pPr>
        <w:ind w:left="1440" w:hanging="360"/>
      </w:pPr>
      <w:rPr>
        <w:rFonts w:hint="default" w:ascii="Courier New" w:hAnsi="Courier New"/>
      </w:rPr>
    </w:lvl>
    <w:lvl w:ilvl="2" w:tplc="86527A16">
      <w:start w:val="1"/>
      <w:numFmt w:val="bullet"/>
      <w:lvlText w:val=""/>
      <w:lvlJc w:val="left"/>
      <w:pPr>
        <w:ind w:left="2160" w:hanging="360"/>
      </w:pPr>
      <w:rPr>
        <w:rFonts w:hint="default" w:ascii="Wingdings" w:hAnsi="Wingdings"/>
      </w:rPr>
    </w:lvl>
    <w:lvl w:ilvl="3" w:tplc="3BE054D8">
      <w:start w:val="1"/>
      <w:numFmt w:val="bullet"/>
      <w:lvlText w:val=""/>
      <w:lvlJc w:val="left"/>
      <w:pPr>
        <w:ind w:left="2880" w:hanging="360"/>
      </w:pPr>
      <w:rPr>
        <w:rFonts w:hint="default" w:ascii="Symbol" w:hAnsi="Symbol"/>
      </w:rPr>
    </w:lvl>
    <w:lvl w:ilvl="4" w:tplc="735050AE">
      <w:start w:val="1"/>
      <w:numFmt w:val="bullet"/>
      <w:lvlText w:val="o"/>
      <w:lvlJc w:val="left"/>
      <w:pPr>
        <w:ind w:left="3600" w:hanging="360"/>
      </w:pPr>
      <w:rPr>
        <w:rFonts w:hint="default" w:ascii="Courier New" w:hAnsi="Courier New"/>
      </w:rPr>
    </w:lvl>
    <w:lvl w:ilvl="5" w:tplc="74A0806E">
      <w:start w:val="1"/>
      <w:numFmt w:val="bullet"/>
      <w:lvlText w:val=""/>
      <w:lvlJc w:val="left"/>
      <w:pPr>
        <w:ind w:left="4320" w:hanging="360"/>
      </w:pPr>
      <w:rPr>
        <w:rFonts w:hint="default" w:ascii="Wingdings" w:hAnsi="Wingdings"/>
      </w:rPr>
    </w:lvl>
    <w:lvl w:ilvl="6" w:tplc="9E84D67A">
      <w:start w:val="1"/>
      <w:numFmt w:val="bullet"/>
      <w:lvlText w:val=""/>
      <w:lvlJc w:val="left"/>
      <w:pPr>
        <w:ind w:left="5040" w:hanging="360"/>
      </w:pPr>
      <w:rPr>
        <w:rFonts w:hint="default" w:ascii="Symbol" w:hAnsi="Symbol"/>
      </w:rPr>
    </w:lvl>
    <w:lvl w:ilvl="7" w:tplc="A7945D7E">
      <w:start w:val="1"/>
      <w:numFmt w:val="bullet"/>
      <w:lvlText w:val="o"/>
      <w:lvlJc w:val="left"/>
      <w:pPr>
        <w:ind w:left="5760" w:hanging="360"/>
      </w:pPr>
      <w:rPr>
        <w:rFonts w:hint="default" w:ascii="Courier New" w:hAnsi="Courier New"/>
      </w:rPr>
    </w:lvl>
    <w:lvl w:ilvl="8" w:tplc="04BACDE6">
      <w:start w:val="1"/>
      <w:numFmt w:val="bullet"/>
      <w:lvlText w:val=""/>
      <w:lvlJc w:val="left"/>
      <w:pPr>
        <w:ind w:left="6480" w:hanging="360"/>
      </w:pPr>
      <w:rPr>
        <w:rFonts w:hint="default" w:ascii="Wingdings" w:hAnsi="Wingdings"/>
      </w:rPr>
    </w:lvl>
  </w:abstractNum>
  <w:abstractNum w:abstractNumId="3" w15:restartNumberingAfterBreak="0">
    <w:nsid w:val="14795EB4"/>
    <w:multiLevelType w:val="hybridMultilevel"/>
    <w:tmpl w:val="D9145926"/>
    <w:lvl w:ilvl="0" w:tplc="91444F8A">
      <w:start w:val="1"/>
      <w:numFmt w:val="bullet"/>
      <w:lvlText w:val=""/>
      <w:lvlJc w:val="left"/>
      <w:pPr>
        <w:ind w:left="720" w:hanging="360"/>
      </w:pPr>
      <w:rPr>
        <w:rFonts w:hint="default" w:ascii="Symbol" w:hAnsi="Symbol"/>
      </w:rPr>
    </w:lvl>
    <w:lvl w:ilvl="1" w:tplc="BB6A518A">
      <w:start w:val="1"/>
      <w:numFmt w:val="bullet"/>
      <w:lvlText w:val="o"/>
      <w:lvlJc w:val="left"/>
      <w:pPr>
        <w:ind w:left="1440" w:hanging="360"/>
      </w:pPr>
      <w:rPr>
        <w:rFonts w:hint="default" w:ascii="Courier New" w:hAnsi="Courier New"/>
      </w:rPr>
    </w:lvl>
    <w:lvl w:ilvl="2" w:tplc="A6CC86EE">
      <w:start w:val="1"/>
      <w:numFmt w:val="bullet"/>
      <w:lvlText w:val=""/>
      <w:lvlJc w:val="left"/>
      <w:pPr>
        <w:ind w:left="2160" w:hanging="360"/>
      </w:pPr>
      <w:rPr>
        <w:rFonts w:hint="default" w:ascii="Wingdings" w:hAnsi="Wingdings"/>
      </w:rPr>
    </w:lvl>
    <w:lvl w:ilvl="3" w:tplc="D9784B26">
      <w:start w:val="1"/>
      <w:numFmt w:val="bullet"/>
      <w:lvlText w:val=""/>
      <w:lvlJc w:val="left"/>
      <w:pPr>
        <w:ind w:left="2880" w:hanging="360"/>
      </w:pPr>
      <w:rPr>
        <w:rFonts w:hint="default" w:ascii="Symbol" w:hAnsi="Symbol"/>
      </w:rPr>
    </w:lvl>
    <w:lvl w:ilvl="4" w:tplc="7212A904">
      <w:start w:val="1"/>
      <w:numFmt w:val="bullet"/>
      <w:lvlText w:val="o"/>
      <w:lvlJc w:val="left"/>
      <w:pPr>
        <w:ind w:left="3600" w:hanging="360"/>
      </w:pPr>
      <w:rPr>
        <w:rFonts w:hint="default" w:ascii="Courier New" w:hAnsi="Courier New"/>
      </w:rPr>
    </w:lvl>
    <w:lvl w:ilvl="5" w:tplc="9D900E98">
      <w:start w:val="1"/>
      <w:numFmt w:val="bullet"/>
      <w:lvlText w:val=""/>
      <w:lvlJc w:val="left"/>
      <w:pPr>
        <w:ind w:left="4320" w:hanging="360"/>
      </w:pPr>
      <w:rPr>
        <w:rFonts w:hint="default" w:ascii="Wingdings" w:hAnsi="Wingdings"/>
      </w:rPr>
    </w:lvl>
    <w:lvl w:ilvl="6" w:tplc="3432B1DE">
      <w:start w:val="1"/>
      <w:numFmt w:val="bullet"/>
      <w:lvlText w:val=""/>
      <w:lvlJc w:val="left"/>
      <w:pPr>
        <w:ind w:left="5040" w:hanging="360"/>
      </w:pPr>
      <w:rPr>
        <w:rFonts w:hint="default" w:ascii="Symbol" w:hAnsi="Symbol"/>
      </w:rPr>
    </w:lvl>
    <w:lvl w:ilvl="7" w:tplc="18328676">
      <w:start w:val="1"/>
      <w:numFmt w:val="bullet"/>
      <w:lvlText w:val="o"/>
      <w:lvlJc w:val="left"/>
      <w:pPr>
        <w:ind w:left="5760" w:hanging="360"/>
      </w:pPr>
      <w:rPr>
        <w:rFonts w:hint="default" w:ascii="Courier New" w:hAnsi="Courier New"/>
      </w:rPr>
    </w:lvl>
    <w:lvl w:ilvl="8" w:tplc="EF008814">
      <w:start w:val="1"/>
      <w:numFmt w:val="bullet"/>
      <w:lvlText w:val=""/>
      <w:lvlJc w:val="left"/>
      <w:pPr>
        <w:ind w:left="6480" w:hanging="360"/>
      </w:pPr>
      <w:rPr>
        <w:rFonts w:hint="default" w:ascii="Wingdings" w:hAnsi="Wingdings"/>
      </w:rPr>
    </w:lvl>
  </w:abstractNum>
  <w:abstractNum w:abstractNumId="4" w15:restartNumberingAfterBreak="0">
    <w:nsid w:val="1BCE11D6"/>
    <w:multiLevelType w:val="hybridMultilevel"/>
    <w:tmpl w:val="B3623466"/>
    <w:lvl w:ilvl="0" w:tplc="91B07B32">
      <w:start w:val="1"/>
      <w:numFmt w:val="bullet"/>
      <w:lvlText w:val=""/>
      <w:lvlJc w:val="left"/>
      <w:pPr>
        <w:ind w:left="720" w:hanging="360"/>
      </w:pPr>
      <w:rPr>
        <w:rFonts w:hint="default" w:ascii="Symbol" w:hAnsi="Symbol"/>
      </w:rPr>
    </w:lvl>
    <w:lvl w:ilvl="1" w:tplc="B574DA78">
      <w:start w:val="1"/>
      <w:numFmt w:val="bullet"/>
      <w:lvlText w:val="o"/>
      <w:lvlJc w:val="left"/>
      <w:pPr>
        <w:ind w:left="1440" w:hanging="360"/>
      </w:pPr>
      <w:rPr>
        <w:rFonts w:hint="default" w:ascii="Courier New" w:hAnsi="Courier New"/>
      </w:rPr>
    </w:lvl>
    <w:lvl w:ilvl="2" w:tplc="E8CC6126">
      <w:start w:val="1"/>
      <w:numFmt w:val="bullet"/>
      <w:lvlText w:val=""/>
      <w:lvlJc w:val="left"/>
      <w:pPr>
        <w:ind w:left="2160" w:hanging="360"/>
      </w:pPr>
      <w:rPr>
        <w:rFonts w:hint="default" w:ascii="Wingdings" w:hAnsi="Wingdings"/>
      </w:rPr>
    </w:lvl>
    <w:lvl w:ilvl="3" w:tplc="8594F822">
      <w:start w:val="1"/>
      <w:numFmt w:val="bullet"/>
      <w:lvlText w:val=""/>
      <w:lvlJc w:val="left"/>
      <w:pPr>
        <w:ind w:left="2880" w:hanging="360"/>
      </w:pPr>
      <w:rPr>
        <w:rFonts w:hint="default" w:ascii="Symbol" w:hAnsi="Symbol"/>
      </w:rPr>
    </w:lvl>
    <w:lvl w:ilvl="4" w:tplc="F6F244C6">
      <w:start w:val="1"/>
      <w:numFmt w:val="bullet"/>
      <w:lvlText w:val="o"/>
      <w:lvlJc w:val="left"/>
      <w:pPr>
        <w:ind w:left="3600" w:hanging="360"/>
      </w:pPr>
      <w:rPr>
        <w:rFonts w:hint="default" w:ascii="Courier New" w:hAnsi="Courier New"/>
      </w:rPr>
    </w:lvl>
    <w:lvl w:ilvl="5" w:tplc="D9C8511A">
      <w:start w:val="1"/>
      <w:numFmt w:val="bullet"/>
      <w:lvlText w:val=""/>
      <w:lvlJc w:val="left"/>
      <w:pPr>
        <w:ind w:left="4320" w:hanging="360"/>
      </w:pPr>
      <w:rPr>
        <w:rFonts w:hint="default" w:ascii="Wingdings" w:hAnsi="Wingdings"/>
      </w:rPr>
    </w:lvl>
    <w:lvl w:ilvl="6" w:tplc="D87216F0">
      <w:start w:val="1"/>
      <w:numFmt w:val="bullet"/>
      <w:lvlText w:val=""/>
      <w:lvlJc w:val="left"/>
      <w:pPr>
        <w:ind w:left="5040" w:hanging="360"/>
      </w:pPr>
      <w:rPr>
        <w:rFonts w:hint="default" w:ascii="Symbol" w:hAnsi="Symbol"/>
      </w:rPr>
    </w:lvl>
    <w:lvl w:ilvl="7" w:tplc="5046FB68">
      <w:start w:val="1"/>
      <w:numFmt w:val="bullet"/>
      <w:lvlText w:val="o"/>
      <w:lvlJc w:val="left"/>
      <w:pPr>
        <w:ind w:left="5760" w:hanging="360"/>
      </w:pPr>
      <w:rPr>
        <w:rFonts w:hint="default" w:ascii="Courier New" w:hAnsi="Courier New"/>
      </w:rPr>
    </w:lvl>
    <w:lvl w:ilvl="8" w:tplc="6D7E17C2">
      <w:start w:val="1"/>
      <w:numFmt w:val="bullet"/>
      <w:lvlText w:val=""/>
      <w:lvlJc w:val="left"/>
      <w:pPr>
        <w:ind w:left="6480" w:hanging="360"/>
      </w:pPr>
      <w:rPr>
        <w:rFonts w:hint="default" w:ascii="Wingdings" w:hAnsi="Wingdings"/>
      </w:rPr>
    </w:lvl>
  </w:abstractNum>
  <w:abstractNum w:abstractNumId="5" w15:restartNumberingAfterBreak="0">
    <w:nsid w:val="31E8484A"/>
    <w:multiLevelType w:val="hybridMultilevel"/>
    <w:tmpl w:val="D4BCDA80"/>
    <w:lvl w:ilvl="0" w:tplc="E37C8E3E">
      <w:start w:val="1"/>
      <w:numFmt w:val="bullet"/>
      <w:lvlText w:val=""/>
      <w:lvlJc w:val="left"/>
      <w:pPr>
        <w:ind w:left="720" w:hanging="360"/>
      </w:pPr>
      <w:rPr>
        <w:rFonts w:hint="default" w:ascii="Symbol" w:hAnsi="Symbol"/>
      </w:rPr>
    </w:lvl>
    <w:lvl w:ilvl="1" w:tplc="4710B9B2">
      <w:start w:val="1"/>
      <w:numFmt w:val="bullet"/>
      <w:lvlText w:val="o"/>
      <w:lvlJc w:val="left"/>
      <w:pPr>
        <w:ind w:left="1440" w:hanging="360"/>
      </w:pPr>
      <w:rPr>
        <w:rFonts w:hint="default" w:ascii="Courier New" w:hAnsi="Courier New"/>
      </w:rPr>
    </w:lvl>
    <w:lvl w:ilvl="2" w:tplc="576AD308">
      <w:start w:val="1"/>
      <w:numFmt w:val="bullet"/>
      <w:lvlText w:val=""/>
      <w:lvlJc w:val="left"/>
      <w:pPr>
        <w:ind w:left="2160" w:hanging="360"/>
      </w:pPr>
      <w:rPr>
        <w:rFonts w:hint="default" w:ascii="Wingdings" w:hAnsi="Wingdings"/>
      </w:rPr>
    </w:lvl>
    <w:lvl w:ilvl="3" w:tplc="6DC23BC6">
      <w:start w:val="1"/>
      <w:numFmt w:val="bullet"/>
      <w:lvlText w:val=""/>
      <w:lvlJc w:val="left"/>
      <w:pPr>
        <w:ind w:left="2880" w:hanging="360"/>
      </w:pPr>
      <w:rPr>
        <w:rFonts w:hint="default" w:ascii="Symbol" w:hAnsi="Symbol"/>
      </w:rPr>
    </w:lvl>
    <w:lvl w:ilvl="4" w:tplc="6EF4F258">
      <w:start w:val="1"/>
      <w:numFmt w:val="bullet"/>
      <w:lvlText w:val="o"/>
      <w:lvlJc w:val="left"/>
      <w:pPr>
        <w:ind w:left="3600" w:hanging="360"/>
      </w:pPr>
      <w:rPr>
        <w:rFonts w:hint="default" w:ascii="Courier New" w:hAnsi="Courier New"/>
      </w:rPr>
    </w:lvl>
    <w:lvl w:ilvl="5" w:tplc="B73E6430">
      <w:start w:val="1"/>
      <w:numFmt w:val="bullet"/>
      <w:lvlText w:val=""/>
      <w:lvlJc w:val="left"/>
      <w:pPr>
        <w:ind w:left="4320" w:hanging="360"/>
      </w:pPr>
      <w:rPr>
        <w:rFonts w:hint="default" w:ascii="Wingdings" w:hAnsi="Wingdings"/>
      </w:rPr>
    </w:lvl>
    <w:lvl w:ilvl="6" w:tplc="098A6D44">
      <w:start w:val="1"/>
      <w:numFmt w:val="bullet"/>
      <w:lvlText w:val=""/>
      <w:lvlJc w:val="left"/>
      <w:pPr>
        <w:ind w:left="5040" w:hanging="360"/>
      </w:pPr>
      <w:rPr>
        <w:rFonts w:hint="default" w:ascii="Symbol" w:hAnsi="Symbol"/>
      </w:rPr>
    </w:lvl>
    <w:lvl w:ilvl="7" w:tplc="55BCA06A">
      <w:start w:val="1"/>
      <w:numFmt w:val="bullet"/>
      <w:lvlText w:val="o"/>
      <w:lvlJc w:val="left"/>
      <w:pPr>
        <w:ind w:left="5760" w:hanging="360"/>
      </w:pPr>
      <w:rPr>
        <w:rFonts w:hint="default" w:ascii="Courier New" w:hAnsi="Courier New"/>
      </w:rPr>
    </w:lvl>
    <w:lvl w:ilvl="8" w:tplc="A5C4BC8A">
      <w:start w:val="1"/>
      <w:numFmt w:val="bullet"/>
      <w:lvlText w:val=""/>
      <w:lvlJc w:val="left"/>
      <w:pPr>
        <w:ind w:left="6480" w:hanging="360"/>
      </w:pPr>
      <w:rPr>
        <w:rFonts w:hint="default" w:ascii="Wingdings" w:hAnsi="Wingdings"/>
      </w:rPr>
    </w:lvl>
  </w:abstractNum>
  <w:abstractNum w:abstractNumId="6" w15:restartNumberingAfterBreak="0">
    <w:nsid w:val="434C0149"/>
    <w:multiLevelType w:val="hybridMultilevel"/>
    <w:tmpl w:val="EC8088A8"/>
    <w:lvl w:ilvl="0" w:tplc="FE2ED85C">
      <w:start w:val="1"/>
      <w:numFmt w:val="bullet"/>
      <w:lvlText w:val=""/>
      <w:lvlJc w:val="left"/>
      <w:pPr>
        <w:ind w:left="720" w:hanging="360"/>
      </w:pPr>
      <w:rPr>
        <w:rFonts w:hint="default" w:ascii="Symbol" w:hAnsi="Symbol"/>
      </w:rPr>
    </w:lvl>
    <w:lvl w:ilvl="1" w:tplc="FF504980">
      <w:start w:val="1"/>
      <w:numFmt w:val="bullet"/>
      <w:lvlText w:val="o"/>
      <w:lvlJc w:val="left"/>
      <w:pPr>
        <w:ind w:left="1440" w:hanging="360"/>
      </w:pPr>
      <w:rPr>
        <w:rFonts w:hint="default" w:ascii="Courier New" w:hAnsi="Courier New"/>
      </w:rPr>
    </w:lvl>
    <w:lvl w:ilvl="2" w:tplc="0F80F5A6">
      <w:start w:val="1"/>
      <w:numFmt w:val="bullet"/>
      <w:lvlText w:val=""/>
      <w:lvlJc w:val="left"/>
      <w:pPr>
        <w:ind w:left="2160" w:hanging="360"/>
      </w:pPr>
      <w:rPr>
        <w:rFonts w:hint="default" w:ascii="Wingdings" w:hAnsi="Wingdings"/>
      </w:rPr>
    </w:lvl>
    <w:lvl w:ilvl="3" w:tplc="6E5E96E8">
      <w:start w:val="1"/>
      <w:numFmt w:val="bullet"/>
      <w:lvlText w:val=""/>
      <w:lvlJc w:val="left"/>
      <w:pPr>
        <w:ind w:left="2880" w:hanging="360"/>
      </w:pPr>
      <w:rPr>
        <w:rFonts w:hint="default" w:ascii="Symbol" w:hAnsi="Symbol"/>
      </w:rPr>
    </w:lvl>
    <w:lvl w:ilvl="4" w:tplc="E4263312">
      <w:start w:val="1"/>
      <w:numFmt w:val="bullet"/>
      <w:lvlText w:val="o"/>
      <w:lvlJc w:val="left"/>
      <w:pPr>
        <w:ind w:left="3600" w:hanging="360"/>
      </w:pPr>
      <w:rPr>
        <w:rFonts w:hint="default" w:ascii="Courier New" w:hAnsi="Courier New"/>
      </w:rPr>
    </w:lvl>
    <w:lvl w:ilvl="5" w:tplc="9074498C">
      <w:start w:val="1"/>
      <w:numFmt w:val="bullet"/>
      <w:lvlText w:val=""/>
      <w:lvlJc w:val="left"/>
      <w:pPr>
        <w:ind w:left="4320" w:hanging="360"/>
      </w:pPr>
      <w:rPr>
        <w:rFonts w:hint="default" w:ascii="Wingdings" w:hAnsi="Wingdings"/>
      </w:rPr>
    </w:lvl>
    <w:lvl w:ilvl="6" w:tplc="EF0063DA">
      <w:start w:val="1"/>
      <w:numFmt w:val="bullet"/>
      <w:lvlText w:val=""/>
      <w:lvlJc w:val="left"/>
      <w:pPr>
        <w:ind w:left="5040" w:hanging="360"/>
      </w:pPr>
      <w:rPr>
        <w:rFonts w:hint="default" w:ascii="Symbol" w:hAnsi="Symbol"/>
      </w:rPr>
    </w:lvl>
    <w:lvl w:ilvl="7" w:tplc="3E4A2224">
      <w:start w:val="1"/>
      <w:numFmt w:val="bullet"/>
      <w:lvlText w:val="o"/>
      <w:lvlJc w:val="left"/>
      <w:pPr>
        <w:ind w:left="5760" w:hanging="360"/>
      </w:pPr>
      <w:rPr>
        <w:rFonts w:hint="default" w:ascii="Courier New" w:hAnsi="Courier New"/>
      </w:rPr>
    </w:lvl>
    <w:lvl w:ilvl="8" w:tplc="3F14550A">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544B0"/>
    <w:rsid w:val="0007D48A"/>
    <w:rsid w:val="000E46AB"/>
    <w:rsid w:val="001D58AD"/>
    <w:rsid w:val="001E41EE"/>
    <w:rsid w:val="0023260A"/>
    <w:rsid w:val="003319B4"/>
    <w:rsid w:val="004C66DF"/>
    <w:rsid w:val="004D6E33"/>
    <w:rsid w:val="005522F6"/>
    <w:rsid w:val="0065526B"/>
    <w:rsid w:val="007041B4"/>
    <w:rsid w:val="007C0F3C"/>
    <w:rsid w:val="00866541"/>
    <w:rsid w:val="00892C88"/>
    <w:rsid w:val="008C7490"/>
    <w:rsid w:val="00985386"/>
    <w:rsid w:val="00AE344B"/>
    <w:rsid w:val="00B50B41"/>
    <w:rsid w:val="00D712B8"/>
    <w:rsid w:val="00D8169E"/>
    <w:rsid w:val="00EE089E"/>
    <w:rsid w:val="00F54B67"/>
    <w:rsid w:val="015DCBF4"/>
    <w:rsid w:val="01EE882E"/>
    <w:rsid w:val="028A8EF2"/>
    <w:rsid w:val="02A275D2"/>
    <w:rsid w:val="05C8DDA1"/>
    <w:rsid w:val="0604E824"/>
    <w:rsid w:val="06407512"/>
    <w:rsid w:val="06A544B0"/>
    <w:rsid w:val="076CB90B"/>
    <w:rsid w:val="08272366"/>
    <w:rsid w:val="0864E4D2"/>
    <w:rsid w:val="0899A888"/>
    <w:rsid w:val="091D9DB6"/>
    <w:rsid w:val="09F7CD2B"/>
    <w:rsid w:val="0A684CF7"/>
    <w:rsid w:val="0ABC8AB3"/>
    <w:rsid w:val="0B939D8C"/>
    <w:rsid w:val="0DC037E4"/>
    <w:rsid w:val="0DD96041"/>
    <w:rsid w:val="0DFAB372"/>
    <w:rsid w:val="0E4D3085"/>
    <w:rsid w:val="0F761436"/>
    <w:rsid w:val="10646C81"/>
    <w:rsid w:val="10715C58"/>
    <w:rsid w:val="10B8E398"/>
    <w:rsid w:val="120EAE9D"/>
    <w:rsid w:val="1266E868"/>
    <w:rsid w:val="126DE54F"/>
    <w:rsid w:val="13BF6BBA"/>
    <w:rsid w:val="14AE3430"/>
    <w:rsid w:val="14E20EAA"/>
    <w:rsid w:val="15669275"/>
    <w:rsid w:val="167DDF0B"/>
    <w:rsid w:val="16F32F56"/>
    <w:rsid w:val="181CCDF9"/>
    <w:rsid w:val="1917E1C6"/>
    <w:rsid w:val="19218E3E"/>
    <w:rsid w:val="1AA635F6"/>
    <w:rsid w:val="1AB3B227"/>
    <w:rsid w:val="1CA85FE8"/>
    <w:rsid w:val="1CD061C5"/>
    <w:rsid w:val="1CD57609"/>
    <w:rsid w:val="1DEB52E9"/>
    <w:rsid w:val="1E18C4C2"/>
    <w:rsid w:val="1E6C3226"/>
    <w:rsid w:val="1ECA1EA1"/>
    <w:rsid w:val="1FD11C2B"/>
    <w:rsid w:val="1FFF805F"/>
    <w:rsid w:val="2023D494"/>
    <w:rsid w:val="204C5429"/>
    <w:rsid w:val="21362FB7"/>
    <w:rsid w:val="21731695"/>
    <w:rsid w:val="23500339"/>
    <w:rsid w:val="250C9F86"/>
    <w:rsid w:val="251D7659"/>
    <w:rsid w:val="25307800"/>
    <w:rsid w:val="25936F61"/>
    <w:rsid w:val="25BC9A7A"/>
    <w:rsid w:val="25E97B6E"/>
    <w:rsid w:val="2640ADCC"/>
    <w:rsid w:val="26D87913"/>
    <w:rsid w:val="2733C0EC"/>
    <w:rsid w:val="2791F744"/>
    <w:rsid w:val="2935F5C5"/>
    <w:rsid w:val="29A6D9C4"/>
    <w:rsid w:val="2A900B9D"/>
    <w:rsid w:val="2AD3D39C"/>
    <w:rsid w:val="2AE6F962"/>
    <w:rsid w:val="2B035253"/>
    <w:rsid w:val="2C3A4F4C"/>
    <w:rsid w:val="2C589C9D"/>
    <w:rsid w:val="2CC49CC1"/>
    <w:rsid w:val="2CE2C842"/>
    <w:rsid w:val="2CFE890E"/>
    <w:rsid w:val="2D63A307"/>
    <w:rsid w:val="2E7DBC28"/>
    <w:rsid w:val="2E9A52DD"/>
    <w:rsid w:val="2EB3B31A"/>
    <w:rsid w:val="2ECE0DA6"/>
    <w:rsid w:val="2EE5103B"/>
    <w:rsid w:val="2F372A94"/>
    <w:rsid w:val="2F9C8C29"/>
    <w:rsid w:val="2FB9E0E2"/>
    <w:rsid w:val="303BDCD5"/>
    <w:rsid w:val="30653D19"/>
    <w:rsid w:val="30818E22"/>
    <w:rsid w:val="3263C4FC"/>
    <w:rsid w:val="32BC3C04"/>
    <w:rsid w:val="33B92EE4"/>
    <w:rsid w:val="3463AE82"/>
    <w:rsid w:val="34B071E8"/>
    <w:rsid w:val="34FBA8EF"/>
    <w:rsid w:val="354B52CD"/>
    <w:rsid w:val="36494F82"/>
    <w:rsid w:val="379C3D39"/>
    <w:rsid w:val="37E8A272"/>
    <w:rsid w:val="3875E9DA"/>
    <w:rsid w:val="3882F38F"/>
    <w:rsid w:val="38CA5B60"/>
    <w:rsid w:val="38E2B86E"/>
    <w:rsid w:val="3A016AD8"/>
    <w:rsid w:val="3A11BA3B"/>
    <w:rsid w:val="3B4A2CFC"/>
    <w:rsid w:val="3C58AC4D"/>
    <w:rsid w:val="3D3373DB"/>
    <w:rsid w:val="3D73FCC3"/>
    <w:rsid w:val="3D8849B9"/>
    <w:rsid w:val="3E565406"/>
    <w:rsid w:val="3F383635"/>
    <w:rsid w:val="3F553BE4"/>
    <w:rsid w:val="4140108D"/>
    <w:rsid w:val="43C10AAB"/>
    <w:rsid w:val="44172CE7"/>
    <w:rsid w:val="44C3A2EB"/>
    <w:rsid w:val="44E32772"/>
    <w:rsid w:val="451869AA"/>
    <w:rsid w:val="45D104C3"/>
    <w:rsid w:val="46C851D6"/>
    <w:rsid w:val="478613BB"/>
    <w:rsid w:val="47DC12B0"/>
    <w:rsid w:val="488C0DA4"/>
    <w:rsid w:val="489D4A1F"/>
    <w:rsid w:val="49E3832C"/>
    <w:rsid w:val="4B16303D"/>
    <w:rsid w:val="4BC9E9D7"/>
    <w:rsid w:val="4C26D8C2"/>
    <w:rsid w:val="4CF3333E"/>
    <w:rsid w:val="4D5B4DA5"/>
    <w:rsid w:val="4E849E2A"/>
    <w:rsid w:val="4FF1AC69"/>
    <w:rsid w:val="5045DF75"/>
    <w:rsid w:val="505B16DF"/>
    <w:rsid w:val="50971F89"/>
    <w:rsid w:val="50B393CE"/>
    <w:rsid w:val="50FA1885"/>
    <w:rsid w:val="5170080A"/>
    <w:rsid w:val="5205C54C"/>
    <w:rsid w:val="52AA2CE0"/>
    <w:rsid w:val="5362F53C"/>
    <w:rsid w:val="53D9481F"/>
    <w:rsid w:val="541890EA"/>
    <w:rsid w:val="55B0E5E5"/>
    <w:rsid w:val="55ECE911"/>
    <w:rsid w:val="560753B9"/>
    <w:rsid w:val="561F326A"/>
    <w:rsid w:val="57FA2400"/>
    <w:rsid w:val="581D09E8"/>
    <w:rsid w:val="586C5BB0"/>
    <w:rsid w:val="5A77657A"/>
    <w:rsid w:val="5B72F04B"/>
    <w:rsid w:val="5C270FC1"/>
    <w:rsid w:val="5CA4176C"/>
    <w:rsid w:val="5EAECD8D"/>
    <w:rsid w:val="5F03E16D"/>
    <w:rsid w:val="5F2A1E75"/>
    <w:rsid w:val="5FB2C411"/>
    <w:rsid w:val="607AC0C3"/>
    <w:rsid w:val="62639C92"/>
    <w:rsid w:val="64911036"/>
    <w:rsid w:val="6492BE0C"/>
    <w:rsid w:val="64BF7EAB"/>
    <w:rsid w:val="654E31E6"/>
    <w:rsid w:val="65FFDEF2"/>
    <w:rsid w:val="67F2EE4B"/>
    <w:rsid w:val="685A1869"/>
    <w:rsid w:val="687EAF6B"/>
    <w:rsid w:val="68C38EC3"/>
    <w:rsid w:val="6B36ADB5"/>
    <w:rsid w:val="6B712943"/>
    <w:rsid w:val="6BB49361"/>
    <w:rsid w:val="6CB7A3A4"/>
    <w:rsid w:val="6D9192E4"/>
    <w:rsid w:val="6D9FA31D"/>
    <w:rsid w:val="6E6E4E77"/>
    <w:rsid w:val="6EA8CA05"/>
    <w:rsid w:val="6F27ED5C"/>
    <w:rsid w:val="6F63AF13"/>
    <w:rsid w:val="6FE8D71F"/>
    <w:rsid w:val="704C01F1"/>
    <w:rsid w:val="7092AB3E"/>
    <w:rsid w:val="7184A780"/>
    <w:rsid w:val="71A88987"/>
    <w:rsid w:val="71D9AF7F"/>
    <w:rsid w:val="71EFB597"/>
    <w:rsid w:val="721821D4"/>
    <w:rsid w:val="723BC5B1"/>
    <w:rsid w:val="723CA2CD"/>
    <w:rsid w:val="7278C7F7"/>
    <w:rsid w:val="734459E8"/>
    <w:rsid w:val="736312CB"/>
    <w:rsid w:val="73A3458E"/>
    <w:rsid w:val="73D79612"/>
    <w:rsid w:val="74A807BE"/>
    <w:rsid w:val="74D17153"/>
    <w:rsid w:val="751CD0E6"/>
    <w:rsid w:val="75CF6E08"/>
    <w:rsid w:val="75F05B8F"/>
    <w:rsid w:val="767CCE8F"/>
    <w:rsid w:val="76F941A2"/>
    <w:rsid w:val="783683EE"/>
    <w:rsid w:val="78912AE2"/>
    <w:rsid w:val="78EE193E"/>
    <w:rsid w:val="79046C9C"/>
    <w:rsid w:val="79070ECA"/>
    <w:rsid w:val="7A07E947"/>
    <w:rsid w:val="7AA03CFD"/>
    <w:rsid w:val="7B4BEC92"/>
    <w:rsid w:val="7BA3B9A8"/>
    <w:rsid w:val="7BDB84BA"/>
    <w:rsid w:val="7C57C88E"/>
    <w:rsid w:val="7CCF7983"/>
    <w:rsid w:val="7D582421"/>
    <w:rsid w:val="7D6A01E1"/>
    <w:rsid w:val="7DD7DDBF"/>
    <w:rsid w:val="7E831B8D"/>
    <w:rsid w:val="7EFB1DFE"/>
    <w:rsid w:val="7F8AD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544B0"/>
  <w15:chartTrackingRefBased/>
  <w15:docId w15:val="{F5300744-8071-4E99-BB4C-9FBF6A67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041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41B4"/>
  </w:style>
  <w:style w:type="paragraph" w:styleId="Footer">
    <w:name w:val="footer"/>
    <w:basedOn w:val="Normal"/>
    <w:link w:val="FooterChar"/>
    <w:uiPriority w:val="99"/>
    <w:unhideWhenUsed/>
    <w:rsid w:val="007041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41B4"/>
  </w:style>
  <w:style w:type="paragraph" w:styleId="Title">
    <w:name w:val="Title"/>
    <w:basedOn w:val="Normal"/>
    <w:next w:val="Normal"/>
    <w:link w:val="TitleChar"/>
    <w:uiPriority w:val="10"/>
    <w:qFormat/>
    <w:rsid w:val="003319B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19B4"/>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8665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C66DF"/>
    <w:rPr>
      <w:color w:val="80808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2E1ECBA1CE49E3908673F28EFEBAB6"/>
        <w:category>
          <w:name w:val="General"/>
          <w:gallery w:val="placeholder"/>
        </w:category>
        <w:types>
          <w:type w:val="bbPlcHdr"/>
        </w:types>
        <w:behaviors>
          <w:behavior w:val="content"/>
        </w:behaviors>
        <w:guid w:val="{9E0B1F83-85CD-4BE9-8E5D-32B7906C3D61}"/>
      </w:docPartPr>
      <w:docPartBody>
        <w:p w:rsidR="00684721" w:rsidRDefault="001D58AD" w:rsidP="001D58AD">
          <w:pPr>
            <w:pStyle w:val="0B2E1ECBA1CE49E3908673F28EFEBAB6"/>
          </w:pPr>
          <w:r>
            <w:t>[Type here]</w:t>
          </w:r>
        </w:p>
      </w:docPartBody>
    </w:docPart>
    <w:docPart>
      <w:docPartPr>
        <w:name w:val="DefaultPlaceholder_-1854013438"/>
        <w:category>
          <w:name w:val="General"/>
          <w:gallery w:val="placeholder"/>
        </w:category>
        <w:types>
          <w:type w:val="bbPlcHdr"/>
        </w:types>
        <w:behaviors>
          <w:behavior w:val="content"/>
        </w:behaviors>
        <w:guid w:val="{EBF6BB5D-20BA-4B97-9E28-E12E456220B9}"/>
      </w:docPartPr>
      <w:docPartBody>
        <w:p w:rsidR="00684721" w:rsidRDefault="001D58AD">
          <w:r w:rsidRPr="00537E1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B1EFF25-9CF4-4387-BBA0-E1B259DE03A9}"/>
      </w:docPartPr>
      <w:docPartBody>
        <w:p w:rsidR="00684721" w:rsidRDefault="001D58AD">
          <w:r w:rsidRPr="00537E1A">
            <w:rPr>
              <w:rStyle w:val="PlaceholderText"/>
            </w:rPr>
            <w:t>Click or tap here to enter text.</w:t>
          </w:r>
        </w:p>
      </w:docPartBody>
    </w:docPart>
    <w:docPart>
      <w:docPartPr>
        <w:name w:val="FE388924C7014A278C6170074730A7D1"/>
        <w:category>
          <w:name w:val="General"/>
          <w:gallery w:val="placeholder"/>
        </w:category>
        <w:types>
          <w:type w:val="bbPlcHdr"/>
        </w:types>
        <w:behaviors>
          <w:behavior w:val="content"/>
        </w:behaviors>
        <w:guid w:val="{1491F7FF-33A2-4F13-B5F7-2459FBCA4953}"/>
      </w:docPartPr>
      <w:docPartBody>
        <w:p w:rsidR="00684721" w:rsidRDefault="001D58AD" w:rsidP="001D58AD">
          <w:pPr>
            <w:pStyle w:val="FE388924C7014A278C6170074730A7D1"/>
          </w:pPr>
          <w:r w:rsidRPr="00537E1A">
            <w:rPr>
              <w:rStyle w:val="PlaceholderText"/>
            </w:rPr>
            <w:t>Click or tap here to enter text.</w:t>
          </w:r>
        </w:p>
      </w:docPartBody>
    </w:docPart>
    <w:docPart>
      <w:docPartPr>
        <w:name w:val="A235012BFD1846CAB617CEC219CB10D8"/>
        <w:category>
          <w:name w:val="General"/>
          <w:gallery w:val="placeholder"/>
        </w:category>
        <w:types>
          <w:type w:val="bbPlcHdr"/>
        </w:types>
        <w:behaviors>
          <w:behavior w:val="content"/>
        </w:behaviors>
        <w:guid w:val="{28AE43DD-8AC7-449A-9FF0-2FC2E0595D02}"/>
      </w:docPartPr>
      <w:docPartBody>
        <w:p w:rsidR="00684721" w:rsidRDefault="001D58AD" w:rsidP="001D58AD">
          <w:pPr>
            <w:pStyle w:val="A235012BFD1846CAB617CEC219CB10D8"/>
          </w:pPr>
          <w:r w:rsidRPr="00537E1A">
            <w:rPr>
              <w:rStyle w:val="PlaceholderText"/>
            </w:rPr>
            <w:t>Click or tap here to enter text.</w:t>
          </w:r>
        </w:p>
      </w:docPartBody>
    </w:docPart>
    <w:docPart>
      <w:docPartPr>
        <w:name w:val="D268E17E4BB9447FA671C98991A2FAE5"/>
        <w:category>
          <w:name w:val="General"/>
          <w:gallery w:val="placeholder"/>
        </w:category>
        <w:types>
          <w:type w:val="bbPlcHdr"/>
        </w:types>
        <w:behaviors>
          <w:behavior w:val="content"/>
        </w:behaviors>
        <w:guid w:val="{83F58072-78FF-41FC-835B-0808D3901CC1}"/>
      </w:docPartPr>
      <w:docPartBody>
        <w:p w:rsidR="00684721" w:rsidRDefault="001D58AD" w:rsidP="001D58AD">
          <w:pPr>
            <w:pStyle w:val="D268E17E4BB9447FA671C98991A2FAE5"/>
          </w:pPr>
          <w:r w:rsidRPr="00537E1A">
            <w:rPr>
              <w:rStyle w:val="PlaceholderText"/>
            </w:rPr>
            <w:t>Click or tap here to enter text.</w:t>
          </w:r>
        </w:p>
      </w:docPartBody>
    </w:docPart>
    <w:docPart>
      <w:docPartPr>
        <w:name w:val="FA21537662EF49BE9D84ED75A036551A"/>
        <w:category>
          <w:name w:val="General"/>
          <w:gallery w:val="placeholder"/>
        </w:category>
        <w:types>
          <w:type w:val="bbPlcHdr"/>
        </w:types>
        <w:behaviors>
          <w:behavior w:val="content"/>
        </w:behaviors>
        <w:guid w:val="{EE1B5367-5B31-46AE-ABB3-009699C8B394}"/>
      </w:docPartPr>
      <w:docPartBody>
        <w:p w:rsidR="00684721" w:rsidRDefault="001D58AD" w:rsidP="001D58AD">
          <w:pPr>
            <w:pStyle w:val="FA21537662EF49BE9D84ED75A036551A"/>
          </w:pPr>
          <w:r w:rsidRPr="00537E1A">
            <w:rPr>
              <w:rStyle w:val="PlaceholderText"/>
            </w:rPr>
            <w:t>Click or tap here to enter text.</w:t>
          </w:r>
        </w:p>
      </w:docPartBody>
    </w:docPart>
    <w:docPart>
      <w:docPartPr>
        <w:name w:val="433849FA597A447EA9F064DFA172C712"/>
        <w:category>
          <w:name w:val="General"/>
          <w:gallery w:val="placeholder"/>
        </w:category>
        <w:types>
          <w:type w:val="bbPlcHdr"/>
        </w:types>
        <w:behaviors>
          <w:behavior w:val="content"/>
        </w:behaviors>
        <w:guid w:val="{CC4212D2-F431-42AF-8531-09CA1C95EAAD}"/>
      </w:docPartPr>
      <w:docPartBody>
        <w:p w:rsidR="00684721" w:rsidRDefault="001D58AD" w:rsidP="001D58AD">
          <w:pPr>
            <w:pStyle w:val="433849FA597A447EA9F064DFA172C712"/>
          </w:pPr>
          <w:r w:rsidRPr="00537E1A">
            <w:rPr>
              <w:rStyle w:val="PlaceholderText"/>
            </w:rPr>
            <w:t>Click or tap here to enter text.</w:t>
          </w:r>
        </w:p>
      </w:docPartBody>
    </w:docPart>
    <w:docPart>
      <w:docPartPr>
        <w:name w:val="204ADDE5651D4E80AFEF401A9923CDC2"/>
        <w:category>
          <w:name w:val="General"/>
          <w:gallery w:val="placeholder"/>
        </w:category>
        <w:types>
          <w:type w:val="bbPlcHdr"/>
        </w:types>
        <w:behaviors>
          <w:behavior w:val="content"/>
        </w:behaviors>
        <w:guid w:val="{6DA9ED6C-E762-4B19-B9CF-DBABEB8C5CC5}"/>
      </w:docPartPr>
      <w:docPartBody>
        <w:p w:rsidR="00684721" w:rsidRDefault="001D58AD" w:rsidP="001D58AD">
          <w:pPr>
            <w:pStyle w:val="204ADDE5651D4E80AFEF401A9923CDC2"/>
          </w:pPr>
          <w:r w:rsidRPr="00537E1A">
            <w:rPr>
              <w:rStyle w:val="PlaceholderText"/>
            </w:rPr>
            <w:t>Click or tap here to enter text.</w:t>
          </w:r>
        </w:p>
      </w:docPartBody>
    </w:docPart>
    <w:docPart>
      <w:docPartPr>
        <w:name w:val="BA9D03B469B8477AA3B80B0693BEB2E6"/>
        <w:category>
          <w:name w:val="General"/>
          <w:gallery w:val="placeholder"/>
        </w:category>
        <w:types>
          <w:type w:val="bbPlcHdr"/>
        </w:types>
        <w:behaviors>
          <w:behavior w:val="content"/>
        </w:behaviors>
        <w:guid w:val="{8FCDAF5F-8862-43DC-83FE-0480D546CCEF}"/>
      </w:docPartPr>
      <w:docPartBody>
        <w:p w:rsidR="00684721" w:rsidRDefault="001D58AD" w:rsidP="001D58AD">
          <w:pPr>
            <w:pStyle w:val="BA9D03B469B8477AA3B80B0693BEB2E6"/>
          </w:pPr>
          <w:r w:rsidRPr="00537E1A">
            <w:rPr>
              <w:rStyle w:val="PlaceholderText"/>
            </w:rPr>
            <w:t>Click or tap here to enter text.</w:t>
          </w:r>
        </w:p>
      </w:docPartBody>
    </w:docPart>
    <w:docPart>
      <w:docPartPr>
        <w:name w:val="30BEE48EB45F48899AD8D9476A66E732"/>
        <w:category>
          <w:name w:val="General"/>
          <w:gallery w:val="placeholder"/>
        </w:category>
        <w:types>
          <w:type w:val="bbPlcHdr"/>
        </w:types>
        <w:behaviors>
          <w:behavior w:val="content"/>
        </w:behaviors>
        <w:guid w:val="{068F7BA9-6321-46FB-9D18-B3ABD8739A18}"/>
      </w:docPartPr>
      <w:docPartBody>
        <w:p w:rsidR="00684721" w:rsidRDefault="001D58AD" w:rsidP="001D58AD">
          <w:pPr>
            <w:pStyle w:val="30BEE48EB45F48899AD8D9476A66E732"/>
          </w:pPr>
          <w:r w:rsidRPr="00537E1A">
            <w:rPr>
              <w:rStyle w:val="PlaceholderText"/>
            </w:rPr>
            <w:t>Click or tap here to enter text.</w:t>
          </w:r>
        </w:p>
      </w:docPartBody>
    </w:docPart>
    <w:docPart>
      <w:docPartPr>
        <w:name w:val="5299A9F0F364460D8923B666F79F89D8"/>
        <w:category>
          <w:name w:val="General"/>
          <w:gallery w:val="placeholder"/>
        </w:category>
        <w:types>
          <w:type w:val="bbPlcHdr"/>
        </w:types>
        <w:behaviors>
          <w:behavior w:val="content"/>
        </w:behaviors>
        <w:guid w:val="{B461D4E4-3D41-4165-B10C-A094AA67547C}"/>
      </w:docPartPr>
      <w:docPartBody>
        <w:p w:rsidR="00684721" w:rsidRDefault="001D58AD" w:rsidP="001D58AD">
          <w:pPr>
            <w:pStyle w:val="5299A9F0F364460D8923B666F79F89D8"/>
          </w:pPr>
          <w:r w:rsidRPr="00537E1A">
            <w:rPr>
              <w:rStyle w:val="PlaceholderText"/>
            </w:rPr>
            <w:t>Click or tap here to enter text.</w:t>
          </w:r>
        </w:p>
      </w:docPartBody>
    </w:docPart>
    <w:docPart>
      <w:docPartPr>
        <w:name w:val="7F6D95CA114E41EA86D681975BCF5BB3"/>
        <w:category>
          <w:name w:val="General"/>
          <w:gallery w:val="placeholder"/>
        </w:category>
        <w:types>
          <w:type w:val="bbPlcHdr"/>
        </w:types>
        <w:behaviors>
          <w:behavior w:val="content"/>
        </w:behaviors>
        <w:guid w:val="{164D9E9E-B485-4877-8A6F-FFEDE96945A9}"/>
      </w:docPartPr>
      <w:docPartBody>
        <w:p w:rsidR="00684721" w:rsidRDefault="001D58AD" w:rsidP="001D58AD">
          <w:pPr>
            <w:pStyle w:val="7F6D95CA114E41EA86D681975BCF5BB3"/>
          </w:pPr>
          <w:r w:rsidRPr="00537E1A">
            <w:rPr>
              <w:rStyle w:val="PlaceholderText"/>
            </w:rPr>
            <w:t>Click or tap here to enter text.</w:t>
          </w:r>
        </w:p>
      </w:docPartBody>
    </w:docPart>
    <w:docPart>
      <w:docPartPr>
        <w:name w:val="654A077CC60C4696A61486E2B7CDB1C0"/>
        <w:category>
          <w:name w:val="General"/>
          <w:gallery w:val="placeholder"/>
        </w:category>
        <w:types>
          <w:type w:val="bbPlcHdr"/>
        </w:types>
        <w:behaviors>
          <w:behavior w:val="content"/>
        </w:behaviors>
        <w:guid w:val="{57DC3129-1419-4D12-8A2C-8D3D2D43982E}"/>
      </w:docPartPr>
      <w:docPartBody>
        <w:p w:rsidR="00684721" w:rsidRDefault="001D58AD" w:rsidP="001D58AD">
          <w:pPr>
            <w:pStyle w:val="654A077CC60C4696A61486E2B7CDB1C0"/>
          </w:pPr>
          <w:r w:rsidRPr="00537E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D"/>
    <w:rsid w:val="001D58AD"/>
    <w:rsid w:val="0068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E1ECBA1CE49E3908673F28EFEBAB6">
    <w:name w:val="0B2E1ECBA1CE49E3908673F28EFEBAB6"/>
    <w:rsid w:val="001D58AD"/>
  </w:style>
  <w:style w:type="character" w:styleId="PlaceholderText">
    <w:name w:val="Placeholder Text"/>
    <w:basedOn w:val="DefaultParagraphFont"/>
    <w:uiPriority w:val="99"/>
    <w:semiHidden/>
    <w:rsid w:val="001D58AD"/>
    <w:rPr>
      <w:color w:val="808080"/>
    </w:rPr>
  </w:style>
  <w:style w:type="paragraph" w:customStyle="1" w:styleId="FE388924C7014A278C6170074730A7D1">
    <w:name w:val="FE388924C7014A278C6170074730A7D1"/>
    <w:rsid w:val="001D58AD"/>
  </w:style>
  <w:style w:type="paragraph" w:customStyle="1" w:styleId="A235012BFD1846CAB617CEC219CB10D8">
    <w:name w:val="A235012BFD1846CAB617CEC219CB10D8"/>
    <w:rsid w:val="001D58AD"/>
  </w:style>
  <w:style w:type="paragraph" w:customStyle="1" w:styleId="D268E17E4BB9447FA671C98991A2FAE5">
    <w:name w:val="D268E17E4BB9447FA671C98991A2FAE5"/>
    <w:rsid w:val="001D58AD"/>
  </w:style>
  <w:style w:type="paragraph" w:customStyle="1" w:styleId="FA21537662EF49BE9D84ED75A036551A">
    <w:name w:val="FA21537662EF49BE9D84ED75A036551A"/>
    <w:rsid w:val="001D58AD"/>
  </w:style>
  <w:style w:type="paragraph" w:customStyle="1" w:styleId="433849FA597A447EA9F064DFA172C712">
    <w:name w:val="433849FA597A447EA9F064DFA172C712"/>
    <w:rsid w:val="001D58AD"/>
  </w:style>
  <w:style w:type="paragraph" w:customStyle="1" w:styleId="204ADDE5651D4E80AFEF401A9923CDC2">
    <w:name w:val="204ADDE5651D4E80AFEF401A9923CDC2"/>
    <w:rsid w:val="001D58AD"/>
  </w:style>
  <w:style w:type="paragraph" w:customStyle="1" w:styleId="BA9D03B469B8477AA3B80B0693BEB2E6">
    <w:name w:val="BA9D03B469B8477AA3B80B0693BEB2E6"/>
    <w:rsid w:val="001D58AD"/>
  </w:style>
  <w:style w:type="paragraph" w:customStyle="1" w:styleId="30BEE48EB45F48899AD8D9476A66E732">
    <w:name w:val="30BEE48EB45F48899AD8D9476A66E732"/>
    <w:rsid w:val="001D58AD"/>
  </w:style>
  <w:style w:type="paragraph" w:customStyle="1" w:styleId="5299A9F0F364460D8923B666F79F89D8">
    <w:name w:val="5299A9F0F364460D8923B666F79F89D8"/>
    <w:rsid w:val="001D58AD"/>
  </w:style>
  <w:style w:type="paragraph" w:customStyle="1" w:styleId="7F6D95CA114E41EA86D681975BCF5BB3">
    <w:name w:val="7F6D95CA114E41EA86D681975BCF5BB3"/>
    <w:rsid w:val="001D58AD"/>
  </w:style>
  <w:style w:type="paragraph" w:customStyle="1" w:styleId="654A077CC60C4696A61486E2B7CDB1C0">
    <w:name w:val="654A077CC60C4696A61486E2B7CDB1C0"/>
    <w:rsid w:val="001D5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ECB55B253E4479B5FFEE443A1BFBB" ma:contentTypeVersion="19" ma:contentTypeDescription="Create a new document." ma:contentTypeScope="" ma:versionID="3c9d18695d34b7d1830a33944d866d67">
  <xsd:schema xmlns:xsd="http://www.w3.org/2001/XMLSchema" xmlns:xs="http://www.w3.org/2001/XMLSchema" xmlns:p="http://schemas.microsoft.com/office/2006/metadata/properties" xmlns:ns2="a505974a-77ee-4161-a489-f6308efe64f7" xmlns:ns3="05bf84e9-d812-4326-9d80-9e745f181f5d" targetNamespace="http://schemas.microsoft.com/office/2006/metadata/properties" ma:root="true" ma:fieldsID="a47882cc725b6b691dc2c592c763acd2" ns2:_="" ns3:_="">
    <xsd:import namespace="a505974a-77ee-4161-a489-f6308efe64f7"/>
    <xsd:import namespace="05bf84e9-d812-4326-9d80-9e745f181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974a-77ee-4161-a489-f6308efe6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84e9-d812-4326-9d80-9e745f181f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313dd8-e5dd-481b-9009-e8abe59a76bd}" ma:internalName="TaxCatchAll" ma:showField="CatchAllData" ma:web="05bf84e9-d812-4326-9d80-9e745f181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505974a-77ee-4161-a489-f6308efe64f7" xsi:nil="true"/>
    <SharedWithUsers xmlns="05bf84e9-d812-4326-9d80-9e745f181f5d">
      <UserInfo>
        <DisplayName/>
        <AccountId xsi:nil="true"/>
        <AccountType/>
      </UserInfo>
    </SharedWithUsers>
    <MediaLengthInSeconds xmlns="a505974a-77ee-4161-a489-f6308efe64f7" xsi:nil="true"/>
    <TaxCatchAll xmlns="05bf84e9-d812-4326-9d80-9e745f181f5d" xsi:nil="true"/>
    <lcf76f155ced4ddcb4097134ff3c332f xmlns="a505974a-77ee-4161-a489-f6308efe64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42839C-73B7-4197-8B53-8F8976B0F655}"/>
</file>

<file path=customXml/itemProps2.xml><?xml version="1.0" encoding="utf-8"?>
<ds:datastoreItem xmlns:ds="http://schemas.openxmlformats.org/officeDocument/2006/customXml" ds:itemID="{A5FD8EBC-0E51-4451-9A99-92702579B09F}">
  <ds:schemaRefs>
    <ds:schemaRef ds:uri="http://schemas.microsoft.com/sharepoint/v3/contenttype/forms"/>
  </ds:schemaRefs>
</ds:datastoreItem>
</file>

<file path=customXml/itemProps3.xml><?xml version="1.0" encoding="utf-8"?>
<ds:datastoreItem xmlns:ds="http://schemas.openxmlformats.org/officeDocument/2006/customXml" ds:itemID="{A362C35B-91B8-4EED-B46E-74B96F106C71}">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a505974a-77ee-4161-a489-f6308efe64f7"/>
    <ds:schemaRef ds:uri="05bf84e9-d812-4326-9d80-9e745f181f5d"/>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Day (Furrowfield)</dc:creator>
  <cp:keywords/>
  <dc:description/>
  <cp:lastModifiedBy>Helen Davison (Furrowfield)</cp:lastModifiedBy>
  <cp:revision>13</cp:revision>
  <dcterms:created xsi:type="dcterms:W3CDTF">2022-08-24T21:48:00Z</dcterms:created>
  <dcterms:modified xsi:type="dcterms:W3CDTF">2023-09-05T12:44:47Z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0x010100B08ECB55B253E4479B5FFEE443A1BFBB</vt:lpwstr>
  </property>
  <property fmtid="{D5CDD505-2E9C-101B-9397-08002B2CF9AE}" pid="3" name="Order">
    <vt:r8>3729100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